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5C3C8" w14:textId="323B6DA0" w:rsidR="00D67801" w:rsidRDefault="00D67801" w:rsidP="00C72A10">
      <w:pPr>
        <w:spacing w:line="360" w:lineRule="auto"/>
        <w:ind w:left="284"/>
        <w:rPr>
          <w:rFonts w:ascii="Bliss 2" w:hAnsi="Bliss 2"/>
          <w:sz w:val="18"/>
        </w:rPr>
      </w:pPr>
    </w:p>
    <w:p w14:paraId="13C4968B" w14:textId="6B1C390A" w:rsidR="001D30CB" w:rsidRPr="00B3216C" w:rsidRDefault="001D30CB" w:rsidP="004B5E1E">
      <w:pPr>
        <w:spacing w:line="360" w:lineRule="auto"/>
        <w:rPr>
          <w:rFonts w:ascii="Bliss 2" w:hAnsi="Bliss 2"/>
          <w:sz w:val="18"/>
        </w:rPr>
      </w:pPr>
    </w:p>
    <w:p w14:paraId="05C54F57" w14:textId="3FA346AD" w:rsidR="00F022A6" w:rsidRPr="00F022A6" w:rsidRDefault="008A3EEF" w:rsidP="00F022A6">
      <w:pPr>
        <w:spacing w:line="360" w:lineRule="auto"/>
        <w:ind w:left="284"/>
        <w:jc w:val="both"/>
        <w:rPr>
          <w:rFonts w:ascii="Bliss 2" w:hAnsi="Bliss 2"/>
          <w:b/>
          <w:noProof/>
          <w:color w:val="004998"/>
          <w:sz w:val="30"/>
          <w:szCs w:val="28"/>
          <w:lang w:val="en-US"/>
        </w:rPr>
      </w:pPr>
      <w:r>
        <w:rPr>
          <w:rFonts w:ascii="Bliss 2" w:hAnsi="Bliss 2"/>
          <w:b/>
          <w:noProof/>
          <w:color w:val="004998"/>
          <w:sz w:val="30"/>
          <w:szCs w:val="28"/>
          <w:lang w:val="en-US"/>
        </w:rPr>
        <w:t>Furniture logistics with added value</w:t>
      </w:r>
    </w:p>
    <w:p w14:paraId="3690E716" w14:textId="77777777" w:rsidR="00416C91" w:rsidRPr="003C16DF" w:rsidRDefault="00416C91" w:rsidP="00416C91">
      <w:pPr>
        <w:spacing w:line="360" w:lineRule="auto"/>
        <w:ind w:left="284"/>
        <w:jc w:val="both"/>
        <w:rPr>
          <w:rFonts w:ascii="Bliss 2" w:hAnsi="Bliss 2"/>
          <w:b/>
          <w:sz w:val="18"/>
          <w:szCs w:val="18"/>
          <w:lang w:val="en-US"/>
        </w:rPr>
      </w:pPr>
      <w:r w:rsidRPr="003C16DF">
        <w:rPr>
          <w:rFonts w:ascii="Bliss 2" w:hAnsi="Bliss 2"/>
          <w:b/>
          <w:sz w:val="18"/>
          <w:szCs w:val="18"/>
          <w:lang w:val="en-US"/>
        </w:rPr>
        <w:t xml:space="preserve">With the telematics solution TISLOG, the company </w:t>
      </w:r>
      <w:proofErr w:type="spellStart"/>
      <w:r w:rsidRPr="003C16DF">
        <w:rPr>
          <w:rFonts w:ascii="Bliss 2" w:hAnsi="Bliss 2"/>
          <w:b/>
          <w:sz w:val="18"/>
          <w:szCs w:val="18"/>
          <w:lang w:val="en-US"/>
        </w:rPr>
        <w:t>fm</w:t>
      </w:r>
      <w:proofErr w:type="spellEnd"/>
      <w:r w:rsidRPr="003C16DF">
        <w:rPr>
          <w:rFonts w:ascii="Bliss 2" w:hAnsi="Bliss 2"/>
          <w:b/>
          <w:sz w:val="18"/>
          <w:szCs w:val="18"/>
          <w:lang w:val="en-US"/>
        </w:rPr>
        <w:t xml:space="preserve"> </w:t>
      </w:r>
      <w:proofErr w:type="spellStart"/>
      <w:r w:rsidRPr="003C16DF">
        <w:rPr>
          <w:rFonts w:ascii="Bliss 2" w:hAnsi="Bliss 2"/>
          <w:b/>
          <w:sz w:val="18"/>
          <w:szCs w:val="18"/>
          <w:lang w:val="en-US"/>
        </w:rPr>
        <w:t>Büromöbel</w:t>
      </w:r>
      <w:proofErr w:type="spellEnd"/>
      <w:r w:rsidRPr="003C16DF">
        <w:rPr>
          <w:rFonts w:ascii="Bliss 2" w:hAnsi="Bliss 2"/>
          <w:b/>
          <w:sz w:val="18"/>
          <w:szCs w:val="18"/>
          <w:lang w:val="en-US"/>
        </w:rPr>
        <w:t xml:space="preserve"> GmbH has digitized the entire order management for its own company transport fleet and thus significantly improved customer service. In the near future, the contracted forwarding agents will also be connected to the system.</w:t>
      </w:r>
    </w:p>
    <w:p w14:paraId="6FFE0909" w14:textId="77777777" w:rsidR="00416C91" w:rsidRPr="00416C91" w:rsidRDefault="00416C91" w:rsidP="00416C91">
      <w:pPr>
        <w:spacing w:line="360" w:lineRule="auto"/>
        <w:ind w:left="284"/>
        <w:jc w:val="both"/>
        <w:rPr>
          <w:rFonts w:ascii="Bliss 2" w:hAnsi="Bliss 2"/>
          <w:bCs/>
          <w:sz w:val="18"/>
          <w:szCs w:val="18"/>
          <w:lang w:val="en-US"/>
        </w:rPr>
      </w:pPr>
    </w:p>
    <w:p w14:paraId="7FAD9A7F" w14:textId="39E54D95" w:rsidR="00416C91" w:rsidRPr="00416C91" w:rsidRDefault="00416C91" w:rsidP="00416C91">
      <w:pPr>
        <w:spacing w:line="360" w:lineRule="auto"/>
        <w:ind w:left="284"/>
        <w:jc w:val="both"/>
        <w:rPr>
          <w:rFonts w:ascii="Bliss 2" w:hAnsi="Bliss 2"/>
          <w:bCs/>
          <w:sz w:val="18"/>
          <w:szCs w:val="18"/>
          <w:lang w:val="en-US"/>
        </w:rPr>
      </w:pPr>
      <w:r w:rsidRPr="00416C91">
        <w:rPr>
          <w:rFonts w:ascii="Bliss 2" w:hAnsi="Bliss 2"/>
          <w:bCs/>
          <w:sz w:val="18"/>
          <w:szCs w:val="18"/>
          <w:lang w:val="en-US"/>
        </w:rPr>
        <w:t xml:space="preserve">Many employees in the home office have already got to know him: The personal delivery and assembly service from </w:t>
      </w:r>
      <w:proofErr w:type="spellStart"/>
      <w:r w:rsidRPr="00416C91">
        <w:rPr>
          <w:rFonts w:ascii="Bliss 2" w:hAnsi="Bliss 2"/>
          <w:bCs/>
          <w:sz w:val="18"/>
          <w:szCs w:val="18"/>
          <w:lang w:val="en-US"/>
        </w:rPr>
        <w:t>fm</w:t>
      </w:r>
      <w:proofErr w:type="spellEnd"/>
      <w:r w:rsidRPr="00416C91">
        <w:rPr>
          <w:rFonts w:ascii="Bliss 2" w:hAnsi="Bliss 2"/>
          <w:bCs/>
          <w:sz w:val="18"/>
          <w:szCs w:val="18"/>
          <w:lang w:val="en-US"/>
        </w:rPr>
        <w:t xml:space="preserve"> office furniture. After all, not only </w:t>
      </w:r>
      <w:r w:rsidR="00B56513">
        <w:rPr>
          <w:rFonts w:ascii="Bliss 2" w:hAnsi="Bliss 2"/>
          <w:bCs/>
          <w:sz w:val="18"/>
          <w:szCs w:val="18"/>
          <w:lang w:val="en-US"/>
        </w:rPr>
        <w:t>retailer</w:t>
      </w:r>
      <w:r w:rsidRPr="00416C91">
        <w:rPr>
          <w:rFonts w:ascii="Bliss 2" w:hAnsi="Bliss 2"/>
          <w:bCs/>
          <w:sz w:val="18"/>
          <w:szCs w:val="18"/>
          <w:lang w:val="en-US"/>
        </w:rPr>
        <w:t xml:space="preserve">s, but also companies and other end users are supplied from the production site in </w:t>
      </w:r>
      <w:proofErr w:type="spellStart"/>
      <w:r w:rsidRPr="00416C91">
        <w:rPr>
          <w:rFonts w:ascii="Bliss 2" w:hAnsi="Bliss 2"/>
          <w:bCs/>
          <w:sz w:val="18"/>
          <w:szCs w:val="18"/>
          <w:lang w:val="en-US"/>
        </w:rPr>
        <w:t>Bösel</w:t>
      </w:r>
      <w:proofErr w:type="spellEnd"/>
      <w:r w:rsidRPr="00416C91">
        <w:rPr>
          <w:rFonts w:ascii="Bliss 2" w:hAnsi="Bliss 2"/>
          <w:bCs/>
          <w:sz w:val="18"/>
          <w:szCs w:val="18"/>
          <w:lang w:val="en-US"/>
        </w:rPr>
        <w:t xml:space="preserve">, Lower Saxony. For this purpose, the company, which is part of the </w:t>
      </w:r>
      <w:proofErr w:type="spellStart"/>
      <w:r w:rsidRPr="00416C91">
        <w:rPr>
          <w:rFonts w:ascii="Bliss 2" w:hAnsi="Bliss 2"/>
          <w:bCs/>
          <w:sz w:val="18"/>
          <w:szCs w:val="18"/>
          <w:lang w:val="en-US"/>
        </w:rPr>
        <w:t>Vivonio</w:t>
      </w:r>
      <w:proofErr w:type="spellEnd"/>
      <w:r w:rsidRPr="00416C91">
        <w:rPr>
          <w:rFonts w:ascii="Bliss 2" w:hAnsi="Bliss 2"/>
          <w:bCs/>
          <w:sz w:val="18"/>
          <w:szCs w:val="18"/>
          <w:lang w:val="en-US"/>
        </w:rPr>
        <w:t xml:space="preserve"> furniture Group, operates a vehicle fleet with 21 articulated trains, which are used nationwide for long-distance transport along with swap bodies. The fleet is supplemented by a 12 and a 7.5 ton truck with a fixed body, which is only dispatched within a radius of 150 km. 12 to 14 fully loaded trucks leave the extensive company premises every day.</w:t>
      </w:r>
    </w:p>
    <w:p w14:paraId="420D00A2" w14:textId="77777777" w:rsidR="00416C91" w:rsidRPr="00416C91" w:rsidRDefault="00416C91" w:rsidP="00416C91">
      <w:pPr>
        <w:spacing w:line="360" w:lineRule="auto"/>
        <w:ind w:left="284"/>
        <w:jc w:val="both"/>
        <w:rPr>
          <w:rFonts w:ascii="Bliss 2" w:hAnsi="Bliss 2"/>
          <w:bCs/>
          <w:sz w:val="18"/>
          <w:szCs w:val="18"/>
          <w:lang w:val="en-US"/>
        </w:rPr>
      </w:pPr>
    </w:p>
    <w:p w14:paraId="07DE227E" w14:textId="77777777" w:rsidR="00416C91" w:rsidRPr="003C16DF" w:rsidRDefault="00416C91" w:rsidP="00416C91">
      <w:pPr>
        <w:spacing w:line="360" w:lineRule="auto"/>
        <w:ind w:left="284"/>
        <w:jc w:val="both"/>
        <w:rPr>
          <w:rFonts w:ascii="Bliss 2" w:hAnsi="Bliss 2"/>
          <w:b/>
          <w:sz w:val="18"/>
          <w:szCs w:val="18"/>
          <w:lang w:val="en-US"/>
        </w:rPr>
      </w:pPr>
      <w:r w:rsidRPr="003C16DF">
        <w:rPr>
          <w:rFonts w:ascii="Bliss 2" w:hAnsi="Bliss 2"/>
          <w:b/>
          <w:sz w:val="18"/>
          <w:szCs w:val="18"/>
          <w:lang w:val="en-US"/>
        </w:rPr>
        <w:t>Highly qualified teams of two</w:t>
      </w:r>
    </w:p>
    <w:p w14:paraId="6FDDF4DE" w14:textId="77777777" w:rsidR="00416C91" w:rsidRPr="00416C91" w:rsidRDefault="00416C91" w:rsidP="00416C91">
      <w:pPr>
        <w:spacing w:line="360" w:lineRule="auto"/>
        <w:ind w:left="284"/>
        <w:jc w:val="both"/>
        <w:rPr>
          <w:rFonts w:ascii="Bliss 2" w:hAnsi="Bliss 2"/>
          <w:bCs/>
          <w:sz w:val="18"/>
          <w:szCs w:val="18"/>
          <w:lang w:val="en-US"/>
        </w:rPr>
      </w:pPr>
      <w:r w:rsidRPr="00416C91">
        <w:rPr>
          <w:rFonts w:ascii="Bliss 2" w:hAnsi="Bliss 2"/>
          <w:bCs/>
          <w:sz w:val="18"/>
          <w:szCs w:val="18"/>
          <w:lang w:val="en-US"/>
        </w:rPr>
        <w:t>One of the special features of delivery logistics here is that the vehicles are manned by highly qualified teams of two. In addition to taking turns driving during the tours planned about 3 weeks in advance, various construction and assembly work are also part of the varied job profile. Since 2022, they have been accompanied by Panasonic FZ N1 mobile computers, which have all been equipped with the TISLOG app. The app developed by TIS guides the employees step by step through the entire work process, which is thus completely and digitally documented. The bandwidth ranges from the departure check and loading to navigation, unloading scanning and delivery receipt. If damage occurs during delivery, this is clearly documented with the help of the TISLOG app and the photo function. But even in normal cases, the drivers take photos of the delivered goods in order to counteract later complaints.</w:t>
      </w:r>
    </w:p>
    <w:p w14:paraId="15B10942" w14:textId="3107D239" w:rsidR="00905A75" w:rsidRDefault="00416C91" w:rsidP="00416C91">
      <w:pPr>
        <w:spacing w:line="360" w:lineRule="auto"/>
        <w:ind w:left="284"/>
        <w:jc w:val="both"/>
        <w:rPr>
          <w:rFonts w:ascii="Bliss 2" w:hAnsi="Bliss 2"/>
          <w:bCs/>
          <w:sz w:val="18"/>
          <w:szCs w:val="18"/>
          <w:lang w:val="en-US"/>
        </w:rPr>
      </w:pPr>
      <w:r w:rsidRPr="00416C91">
        <w:rPr>
          <w:rFonts w:ascii="Bliss 2" w:hAnsi="Bliss 2"/>
          <w:bCs/>
          <w:sz w:val="18"/>
          <w:szCs w:val="18"/>
          <w:lang w:val="en-US"/>
        </w:rPr>
        <w:t>"Not only do our own processes benefit from the digital delivery receipt, but above all our trading partners, who now receive the digital receipt by e-mail immediately after delivery and can issue their invoices," reports logistics manager Dennis Südbeck.</w:t>
      </w:r>
    </w:p>
    <w:p w14:paraId="4F9A4D4E" w14:textId="77777777" w:rsidR="00DD02CF" w:rsidRDefault="00DD02CF" w:rsidP="00416C91">
      <w:pPr>
        <w:spacing w:line="360" w:lineRule="auto"/>
        <w:ind w:left="284"/>
        <w:jc w:val="both"/>
        <w:rPr>
          <w:rFonts w:ascii="Bliss 2" w:hAnsi="Bliss 2"/>
          <w:bCs/>
          <w:sz w:val="18"/>
          <w:szCs w:val="18"/>
          <w:lang w:val="en-US"/>
        </w:rPr>
      </w:pPr>
    </w:p>
    <w:p w14:paraId="13D8BF0B" w14:textId="77777777" w:rsidR="00DD02CF" w:rsidRPr="003C16DF" w:rsidRDefault="00DD02CF" w:rsidP="00DD02CF">
      <w:pPr>
        <w:spacing w:line="360" w:lineRule="auto"/>
        <w:ind w:left="284"/>
        <w:jc w:val="both"/>
        <w:rPr>
          <w:rFonts w:ascii="Bliss 2" w:hAnsi="Bliss 2"/>
          <w:b/>
          <w:sz w:val="18"/>
          <w:szCs w:val="18"/>
          <w:lang w:val="en-US"/>
        </w:rPr>
      </w:pPr>
      <w:r w:rsidRPr="003C16DF">
        <w:rPr>
          <w:rFonts w:ascii="Bliss 2" w:hAnsi="Bliss 2"/>
          <w:b/>
          <w:sz w:val="18"/>
          <w:szCs w:val="18"/>
          <w:lang w:val="en-US"/>
        </w:rPr>
        <w:t>From a single source at a fair price</w:t>
      </w:r>
    </w:p>
    <w:p w14:paraId="7D25D4D2" w14:textId="77777777" w:rsidR="00DD02CF" w:rsidRPr="00DD02CF" w:rsidRDefault="00DD02CF" w:rsidP="00DD02CF">
      <w:pPr>
        <w:spacing w:line="360" w:lineRule="auto"/>
        <w:ind w:left="284"/>
        <w:jc w:val="both"/>
        <w:rPr>
          <w:rFonts w:ascii="Bliss 2" w:hAnsi="Bliss 2"/>
          <w:bCs/>
          <w:sz w:val="18"/>
          <w:szCs w:val="18"/>
          <w:lang w:val="en-US"/>
        </w:rPr>
      </w:pPr>
      <w:r w:rsidRPr="00DD02CF">
        <w:rPr>
          <w:rFonts w:ascii="Bliss 2" w:hAnsi="Bliss 2"/>
          <w:bCs/>
          <w:sz w:val="18"/>
          <w:szCs w:val="18"/>
          <w:lang w:val="en-US"/>
        </w:rPr>
        <w:t xml:space="preserve">The state-certified technician had already initiated the continuous digitization of delivery in 2018 and, together with colleagues, set out to find a suitable IT partner. "In 2019, the decision was made in favor of TIS because we can get all the partial solutions and modules from a single source at a fair price," recalls Südbeck, who wants to keep the number of IT systems used as low as possible. In addition to TISLOG, only the route planning software from PTV is used in the logistics of </w:t>
      </w:r>
      <w:proofErr w:type="spellStart"/>
      <w:r w:rsidRPr="00DD02CF">
        <w:rPr>
          <w:rFonts w:ascii="Bliss 2" w:hAnsi="Bliss 2"/>
          <w:bCs/>
          <w:sz w:val="18"/>
          <w:szCs w:val="18"/>
          <w:lang w:val="en-US"/>
        </w:rPr>
        <w:t>fm</w:t>
      </w:r>
      <w:proofErr w:type="spellEnd"/>
      <w:r w:rsidRPr="00DD02CF">
        <w:rPr>
          <w:rFonts w:ascii="Bliss 2" w:hAnsi="Bliss 2"/>
          <w:bCs/>
          <w:sz w:val="18"/>
          <w:szCs w:val="18"/>
          <w:lang w:val="en-US"/>
        </w:rPr>
        <w:t xml:space="preserve"> </w:t>
      </w:r>
      <w:proofErr w:type="spellStart"/>
      <w:r w:rsidRPr="00DD02CF">
        <w:rPr>
          <w:rFonts w:ascii="Bliss 2" w:hAnsi="Bliss 2"/>
          <w:bCs/>
          <w:sz w:val="18"/>
          <w:szCs w:val="18"/>
          <w:lang w:val="en-US"/>
        </w:rPr>
        <w:t>Büromöbel</w:t>
      </w:r>
      <w:proofErr w:type="spellEnd"/>
      <w:r w:rsidRPr="00DD02CF">
        <w:rPr>
          <w:rFonts w:ascii="Bliss 2" w:hAnsi="Bliss 2"/>
          <w:bCs/>
          <w:sz w:val="18"/>
          <w:szCs w:val="18"/>
          <w:lang w:val="en-US"/>
        </w:rPr>
        <w:t>. "In addition, the reference visit to another TIS customer from the furniture industry with similar requirements and the high level of competence of our contact person Oliver Krahmer convinced us."</w:t>
      </w:r>
    </w:p>
    <w:p w14:paraId="2F627599" w14:textId="26D12682" w:rsidR="00DD02CF" w:rsidRPr="00DD02CF" w:rsidRDefault="00DD02CF" w:rsidP="00DD02CF">
      <w:pPr>
        <w:spacing w:line="360" w:lineRule="auto"/>
        <w:ind w:left="284"/>
        <w:jc w:val="both"/>
        <w:rPr>
          <w:rFonts w:ascii="Bliss 2" w:hAnsi="Bliss 2"/>
          <w:bCs/>
          <w:sz w:val="18"/>
          <w:szCs w:val="18"/>
          <w:lang w:val="en-US"/>
        </w:rPr>
      </w:pPr>
      <w:r w:rsidRPr="00DD02CF">
        <w:rPr>
          <w:rFonts w:ascii="Bliss 2" w:hAnsi="Bliss 2"/>
          <w:bCs/>
          <w:sz w:val="18"/>
          <w:szCs w:val="18"/>
          <w:lang w:val="en-US"/>
        </w:rPr>
        <w:t>In the first step in 2020, the vehicles were equipped with TIS telematics boxes</w:t>
      </w:r>
      <w:r w:rsidR="00E81187">
        <w:rPr>
          <w:rFonts w:ascii="Bliss 2" w:hAnsi="Bliss 2"/>
          <w:bCs/>
          <w:sz w:val="18"/>
          <w:szCs w:val="18"/>
          <w:lang w:val="en-US"/>
        </w:rPr>
        <w:t xml:space="preserve"> Truck</w:t>
      </w:r>
      <w:r w:rsidRPr="00DD02CF">
        <w:rPr>
          <w:rFonts w:ascii="Bliss 2" w:hAnsi="Bliss 2"/>
          <w:bCs/>
          <w:sz w:val="18"/>
          <w:szCs w:val="18"/>
          <w:lang w:val="en-US"/>
        </w:rPr>
        <w:t xml:space="preserve">. Depending on requirements, they provide comprehensive telematics data for scheduling and fleet management. The robust hardware is equipped with a powerful GPS receiver and its own SIM card. At </w:t>
      </w:r>
      <w:proofErr w:type="spellStart"/>
      <w:r w:rsidRPr="00DD02CF">
        <w:rPr>
          <w:rFonts w:ascii="Bliss 2" w:hAnsi="Bliss 2"/>
          <w:bCs/>
          <w:sz w:val="18"/>
          <w:szCs w:val="18"/>
          <w:lang w:val="en-US"/>
        </w:rPr>
        <w:t>fm</w:t>
      </w:r>
      <w:proofErr w:type="spellEnd"/>
      <w:r w:rsidRPr="00DD02CF">
        <w:rPr>
          <w:rFonts w:ascii="Bliss 2" w:hAnsi="Bliss 2"/>
          <w:bCs/>
          <w:sz w:val="18"/>
          <w:szCs w:val="18"/>
          <w:lang w:val="en-US"/>
        </w:rPr>
        <w:t xml:space="preserve"> </w:t>
      </w:r>
      <w:proofErr w:type="spellStart"/>
      <w:r w:rsidR="003D14E7">
        <w:rPr>
          <w:rFonts w:ascii="Bliss 2" w:hAnsi="Bliss 2"/>
          <w:bCs/>
          <w:sz w:val="18"/>
          <w:szCs w:val="18"/>
          <w:lang w:val="en-US"/>
        </w:rPr>
        <w:t>Büromöbel</w:t>
      </w:r>
      <w:proofErr w:type="spellEnd"/>
      <w:r w:rsidRPr="00DD02CF">
        <w:rPr>
          <w:rFonts w:ascii="Bliss 2" w:hAnsi="Bliss 2"/>
          <w:bCs/>
          <w:sz w:val="18"/>
          <w:szCs w:val="18"/>
          <w:lang w:val="en-US"/>
        </w:rPr>
        <w:t>, the boxes are connected to the truck's CAN bus and the digital tachograph via an FMS interface. "This means that our dispatchers are reliably supplied with the current driving, working and rest times as well as position data," explains Südbeck. The processing and analysis of the tachometer data runs continuously via the TISLOG office portal. The data from the drivers' mobile scanners also flows in here, so that the current shipment status can be called up at any time.</w:t>
      </w:r>
    </w:p>
    <w:p w14:paraId="6F464B6A" w14:textId="77777777" w:rsidR="00DD02CF" w:rsidRPr="00DD02CF" w:rsidRDefault="00DD02CF" w:rsidP="00DD02CF">
      <w:pPr>
        <w:spacing w:line="360" w:lineRule="auto"/>
        <w:ind w:left="284"/>
        <w:jc w:val="both"/>
        <w:rPr>
          <w:rFonts w:ascii="Bliss 2" w:hAnsi="Bliss 2"/>
          <w:bCs/>
          <w:sz w:val="18"/>
          <w:szCs w:val="18"/>
          <w:lang w:val="en-US"/>
        </w:rPr>
      </w:pPr>
    </w:p>
    <w:p w14:paraId="76C823BB" w14:textId="77777777" w:rsidR="00DD02CF" w:rsidRPr="00DD02CF" w:rsidRDefault="00DD02CF" w:rsidP="00DD02CF">
      <w:pPr>
        <w:spacing w:line="360" w:lineRule="auto"/>
        <w:ind w:left="284"/>
        <w:jc w:val="both"/>
        <w:rPr>
          <w:rFonts w:ascii="Bliss 2" w:hAnsi="Bliss 2"/>
          <w:bCs/>
          <w:sz w:val="18"/>
          <w:szCs w:val="18"/>
          <w:lang w:val="en-US"/>
        </w:rPr>
      </w:pPr>
    </w:p>
    <w:p w14:paraId="770FB172" w14:textId="77777777" w:rsidR="00DD02CF" w:rsidRPr="00DD02CF" w:rsidRDefault="00DD02CF" w:rsidP="00DD02CF">
      <w:pPr>
        <w:spacing w:line="360" w:lineRule="auto"/>
        <w:ind w:left="284"/>
        <w:jc w:val="both"/>
        <w:rPr>
          <w:rFonts w:ascii="Bliss 2" w:hAnsi="Bliss 2"/>
          <w:bCs/>
          <w:sz w:val="18"/>
          <w:szCs w:val="18"/>
          <w:lang w:val="en-US"/>
        </w:rPr>
      </w:pPr>
    </w:p>
    <w:p w14:paraId="30174DA3" w14:textId="77777777" w:rsidR="00DD02CF" w:rsidRDefault="00DD02CF" w:rsidP="00DD02CF">
      <w:pPr>
        <w:spacing w:line="360" w:lineRule="auto"/>
        <w:ind w:left="284"/>
        <w:jc w:val="both"/>
        <w:rPr>
          <w:rFonts w:ascii="Bliss 2" w:hAnsi="Bliss 2"/>
          <w:bCs/>
          <w:sz w:val="18"/>
          <w:szCs w:val="18"/>
          <w:lang w:val="en-US"/>
        </w:rPr>
      </w:pPr>
    </w:p>
    <w:p w14:paraId="45997629" w14:textId="77777777" w:rsidR="003C16DF" w:rsidRDefault="003C16DF" w:rsidP="00DD02CF">
      <w:pPr>
        <w:spacing w:line="360" w:lineRule="auto"/>
        <w:ind w:left="284"/>
        <w:jc w:val="both"/>
        <w:rPr>
          <w:rFonts w:ascii="Bliss 2" w:hAnsi="Bliss 2"/>
          <w:bCs/>
          <w:sz w:val="18"/>
          <w:szCs w:val="18"/>
          <w:lang w:val="en-US"/>
        </w:rPr>
      </w:pPr>
    </w:p>
    <w:p w14:paraId="3E9BB60D" w14:textId="77777777" w:rsidR="00404B95" w:rsidRPr="00DD02CF" w:rsidRDefault="00404B95" w:rsidP="00DD02CF">
      <w:pPr>
        <w:spacing w:line="360" w:lineRule="auto"/>
        <w:ind w:left="284"/>
        <w:jc w:val="both"/>
        <w:rPr>
          <w:rFonts w:ascii="Bliss 2" w:hAnsi="Bliss 2"/>
          <w:bCs/>
          <w:sz w:val="18"/>
          <w:szCs w:val="18"/>
          <w:lang w:val="en-US"/>
        </w:rPr>
      </w:pPr>
    </w:p>
    <w:p w14:paraId="090A3D5C" w14:textId="77777777" w:rsidR="00DD02CF" w:rsidRPr="003C16DF" w:rsidRDefault="00DD02CF" w:rsidP="00DD02CF">
      <w:pPr>
        <w:spacing w:line="360" w:lineRule="auto"/>
        <w:ind w:left="284"/>
        <w:jc w:val="both"/>
        <w:rPr>
          <w:rFonts w:ascii="Bliss 2" w:hAnsi="Bliss 2"/>
          <w:b/>
          <w:sz w:val="18"/>
          <w:szCs w:val="18"/>
          <w:lang w:val="en-US"/>
        </w:rPr>
      </w:pPr>
      <w:r w:rsidRPr="003C16DF">
        <w:rPr>
          <w:rFonts w:ascii="Bliss 2" w:hAnsi="Bliss 2"/>
          <w:b/>
          <w:sz w:val="18"/>
          <w:szCs w:val="18"/>
          <w:lang w:val="en-US"/>
        </w:rPr>
        <w:t>High level of acceptance among drivers</w:t>
      </w:r>
    </w:p>
    <w:p w14:paraId="74F4ECF7" w14:textId="51B8F2C1" w:rsidR="00DD02CF" w:rsidRDefault="00DD02CF" w:rsidP="00DD02CF">
      <w:pPr>
        <w:spacing w:line="360" w:lineRule="auto"/>
        <w:ind w:left="284"/>
        <w:jc w:val="both"/>
        <w:rPr>
          <w:rFonts w:ascii="Bliss 2" w:hAnsi="Bliss 2"/>
          <w:bCs/>
          <w:sz w:val="18"/>
          <w:szCs w:val="18"/>
          <w:lang w:val="en-US"/>
        </w:rPr>
      </w:pPr>
      <w:r w:rsidRPr="00DD02CF">
        <w:rPr>
          <w:rFonts w:ascii="Bliss 2" w:hAnsi="Bliss 2"/>
          <w:bCs/>
          <w:sz w:val="18"/>
          <w:szCs w:val="18"/>
          <w:lang w:val="en-US"/>
        </w:rPr>
        <w:t xml:space="preserve">In 2022, </w:t>
      </w:r>
      <w:proofErr w:type="spellStart"/>
      <w:r w:rsidRPr="00DD02CF">
        <w:rPr>
          <w:rFonts w:ascii="Bliss 2" w:hAnsi="Bliss 2"/>
          <w:bCs/>
          <w:sz w:val="18"/>
          <w:szCs w:val="18"/>
          <w:lang w:val="en-US"/>
        </w:rPr>
        <w:t>fm</w:t>
      </w:r>
      <w:proofErr w:type="spellEnd"/>
      <w:r w:rsidRPr="00DD02CF">
        <w:rPr>
          <w:rFonts w:ascii="Bliss 2" w:hAnsi="Bliss 2"/>
          <w:bCs/>
          <w:sz w:val="18"/>
          <w:szCs w:val="18"/>
          <w:lang w:val="en-US"/>
        </w:rPr>
        <w:t xml:space="preserve"> </w:t>
      </w:r>
      <w:proofErr w:type="spellStart"/>
      <w:r w:rsidRPr="00DD02CF">
        <w:rPr>
          <w:rFonts w:ascii="Bliss 2" w:hAnsi="Bliss 2"/>
          <w:bCs/>
          <w:sz w:val="18"/>
          <w:szCs w:val="18"/>
          <w:lang w:val="en-US"/>
        </w:rPr>
        <w:t>Büromöbel</w:t>
      </w:r>
      <w:proofErr w:type="spellEnd"/>
      <w:r w:rsidRPr="00DD02CF">
        <w:rPr>
          <w:rFonts w:ascii="Bliss 2" w:hAnsi="Bliss 2"/>
          <w:bCs/>
          <w:sz w:val="18"/>
          <w:szCs w:val="18"/>
          <w:lang w:val="en-US"/>
        </w:rPr>
        <w:t xml:space="preserve"> invested in the second expansion stage of the system and purchased mobile computers from Panasonic with integrated scanners in smartphone format for each vehicle. These are managed centrally via the TISLOG MDM mobile device management developed by TIS. All updates work centrally for all devices at the push of a button. The MDM not only simplifies device management, but also speeds up urgent troubleshooting</w:t>
      </w:r>
      <w:r w:rsidR="007D20CD">
        <w:rPr>
          <w:rFonts w:ascii="Bliss 2" w:hAnsi="Bliss 2"/>
          <w:bCs/>
          <w:sz w:val="18"/>
          <w:szCs w:val="18"/>
          <w:lang w:val="en-US"/>
        </w:rPr>
        <w:t xml:space="preserve">. </w:t>
      </w:r>
      <w:r w:rsidRPr="00DD02CF">
        <w:rPr>
          <w:rFonts w:ascii="Bliss 2" w:hAnsi="Bliss 2"/>
          <w:bCs/>
          <w:sz w:val="18"/>
          <w:szCs w:val="18"/>
          <w:lang w:val="en-US"/>
        </w:rPr>
        <w:t>"If our drivers report a problem with their scanner, we can analyze the case immediately and usually solve it via remote maintenance," says Südbeck. For this reason, TISLOG is also very well received by the drivers.</w:t>
      </w:r>
    </w:p>
    <w:p w14:paraId="71D5C976" w14:textId="77777777" w:rsidR="00DD02CF" w:rsidRDefault="00DD02CF" w:rsidP="00DD02CF">
      <w:pPr>
        <w:spacing w:line="360" w:lineRule="auto"/>
        <w:ind w:left="284"/>
        <w:jc w:val="both"/>
        <w:rPr>
          <w:rFonts w:ascii="Bliss 2" w:hAnsi="Bliss 2"/>
          <w:bCs/>
          <w:sz w:val="18"/>
          <w:szCs w:val="18"/>
          <w:lang w:val="en-US"/>
        </w:rPr>
      </w:pPr>
    </w:p>
    <w:p w14:paraId="07DED382" w14:textId="77777777" w:rsidR="0091365F" w:rsidRPr="003C16DF" w:rsidRDefault="0091365F" w:rsidP="0091365F">
      <w:pPr>
        <w:spacing w:line="360" w:lineRule="auto"/>
        <w:ind w:left="284"/>
        <w:jc w:val="both"/>
        <w:rPr>
          <w:rFonts w:ascii="Bliss 2" w:hAnsi="Bliss 2"/>
          <w:b/>
          <w:sz w:val="18"/>
          <w:szCs w:val="18"/>
          <w:lang w:val="en-US"/>
        </w:rPr>
      </w:pPr>
      <w:r w:rsidRPr="003C16DF">
        <w:rPr>
          <w:rFonts w:ascii="Bliss 2" w:hAnsi="Bliss 2"/>
          <w:b/>
          <w:sz w:val="18"/>
          <w:szCs w:val="18"/>
          <w:lang w:val="en-US"/>
        </w:rPr>
        <w:t>Automatic driver's license check</w:t>
      </w:r>
    </w:p>
    <w:p w14:paraId="0A64E837" w14:textId="77777777" w:rsidR="0091365F" w:rsidRPr="0091365F" w:rsidRDefault="0091365F" w:rsidP="0091365F">
      <w:pPr>
        <w:spacing w:line="360" w:lineRule="auto"/>
        <w:ind w:left="284"/>
        <w:jc w:val="both"/>
        <w:rPr>
          <w:rFonts w:ascii="Bliss 2" w:hAnsi="Bliss 2"/>
          <w:bCs/>
          <w:sz w:val="18"/>
          <w:szCs w:val="18"/>
          <w:lang w:val="en-US"/>
        </w:rPr>
      </w:pPr>
      <w:r w:rsidRPr="0091365F">
        <w:rPr>
          <w:rFonts w:ascii="Bliss 2" w:hAnsi="Bliss 2"/>
          <w:bCs/>
          <w:sz w:val="18"/>
          <w:szCs w:val="18"/>
          <w:lang w:val="en-US"/>
        </w:rPr>
        <w:t>The drivers quickly got used to the new way of working with the TISLOG app, which also enables regular driver's license checks. This is ensured by a solution developed by TIS, which only requires an NFC-enabled Android smartphone and forgery-proof RFID tags for the driver's license. This means that the 36 drivers can prove that they are in possession of a valid driver's license at any time, even while on the move. The personal presentation of the driver's license to the fleet manager is no longer necessary. Instead, it is sufficient to call up the TISLOG app and then hold the driver's license with the RFID tag close to the Panasonic scanner. Drivers are automatically reminded of the regularly required proof.</w:t>
      </w:r>
    </w:p>
    <w:p w14:paraId="5C2D2C1E" w14:textId="57B5642A" w:rsidR="0091365F" w:rsidRPr="0091365F" w:rsidRDefault="0091365F" w:rsidP="0091365F">
      <w:pPr>
        <w:spacing w:line="360" w:lineRule="auto"/>
        <w:ind w:left="284"/>
        <w:jc w:val="both"/>
        <w:rPr>
          <w:rFonts w:ascii="Bliss 2" w:hAnsi="Bliss 2"/>
          <w:bCs/>
          <w:sz w:val="18"/>
          <w:szCs w:val="18"/>
          <w:lang w:val="en-US"/>
        </w:rPr>
      </w:pPr>
      <w:r w:rsidRPr="0091365F">
        <w:rPr>
          <w:rFonts w:ascii="Bliss 2" w:hAnsi="Bliss 2"/>
          <w:bCs/>
          <w:sz w:val="18"/>
          <w:szCs w:val="18"/>
          <w:lang w:val="en-US"/>
        </w:rPr>
        <w:t xml:space="preserve">The TISLOG office portal shows at a glance which driver's licenses have already been registered and when they must be checked at the latest. In addition, the solution generates automatic e-mails with the current status reports that remind you of upcoming appointments. In order to be able to prove that a driver's license test has been carried out, the data is stored in the logbook of the portal, so that the employer's obligation </w:t>
      </w:r>
      <w:r w:rsidR="00644565">
        <w:rPr>
          <w:rFonts w:ascii="Bliss 2" w:hAnsi="Bliss 2"/>
          <w:bCs/>
          <w:sz w:val="18"/>
          <w:szCs w:val="18"/>
          <w:lang w:val="en-US"/>
        </w:rPr>
        <w:t>of documentation</w:t>
      </w:r>
      <w:r w:rsidRPr="0091365F">
        <w:rPr>
          <w:rFonts w:ascii="Bliss 2" w:hAnsi="Bliss 2"/>
          <w:bCs/>
          <w:sz w:val="18"/>
          <w:szCs w:val="18"/>
          <w:lang w:val="en-US"/>
        </w:rPr>
        <w:t xml:space="preserve"> is fulfilled.</w:t>
      </w:r>
    </w:p>
    <w:p w14:paraId="4C026632" w14:textId="77777777" w:rsidR="0091365F" w:rsidRPr="0091365F" w:rsidRDefault="0091365F" w:rsidP="0091365F">
      <w:pPr>
        <w:spacing w:line="360" w:lineRule="auto"/>
        <w:ind w:left="284"/>
        <w:jc w:val="both"/>
        <w:rPr>
          <w:rFonts w:ascii="Bliss 2" w:hAnsi="Bliss 2"/>
          <w:bCs/>
          <w:sz w:val="18"/>
          <w:szCs w:val="18"/>
          <w:lang w:val="en-US"/>
        </w:rPr>
      </w:pPr>
    </w:p>
    <w:p w14:paraId="13176A34" w14:textId="77777777" w:rsidR="0091365F" w:rsidRPr="003C16DF" w:rsidRDefault="0091365F" w:rsidP="0091365F">
      <w:pPr>
        <w:spacing w:line="360" w:lineRule="auto"/>
        <w:ind w:left="284"/>
        <w:jc w:val="both"/>
        <w:rPr>
          <w:rFonts w:ascii="Bliss 2" w:hAnsi="Bliss 2"/>
          <w:b/>
          <w:sz w:val="18"/>
          <w:szCs w:val="18"/>
          <w:lang w:val="en-US"/>
        </w:rPr>
      </w:pPr>
      <w:r w:rsidRPr="003C16DF">
        <w:rPr>
          <w:rFonts w:ascii="Bliss 2" w:hAnsi="Bliss 2"/>
          <w:b/>
          <w:sz w:val="18"/>
          <w:szCs w:val="18"/>
          <w:lang w:val="en-US"/>
        </w:rPr>
        <w:t>Digital departure control</w:t>
      </w:r>
    </w:p>
    <w:p w14:paraId="0451FECC" w14:textId="77777777" w:rsidR="0091365F" w:rsidRPr="0091365F" w:rsidRDefault="0091365F" w:rsidP="0091365F">
      <w:pPr>
        <w:spacing w:line="360" w:lineRule="auto"/>
        <w:ind w:left="284"/>
        <w:jc w:val="both"/>
        <w:rPr>
          <w:rFonts w:ascii="Bliss 2" w:hAnsi="Bliss 2"/>
          <w:bCs/>
          <w:sz w:val="18"/>
          <w:szCs w:val="18"/>
          <w:lang w:val="en-US"/>
        </w:rPr>
      </w:pPr>
      <w:r w:rsidRPr="0091365F">
        <w:rPr>
          <w:rFonts w:ascii="Bliss 2" w:hAnsi="Bliss 2"/>
          <w:bCs/>
          <w:sz w:val="18"/>
          <w:szCs w:val="18"/>
          <w:lang w:val="en-US"/>
        </w:rPr>
        <w:t>The departure check, which every driver has to carry out before loading begins, works in a similar way. The digital departure check appears on the driver's mobile device as an additional menu item. The function provides drivers with a uniform control procedure for tractor units and trailers during the small and large departure checks. Damage and defects can be ticked off using pre-formulated descriptions and, if necessary, additionally documented with photos.</w:t>
      </w:r>
    </w:p>
    <w:p w14:paraId="58A88A89" w14:textId="77777777" w:rsidR="0091365F" w:rsidRPr="0091365F" w:rsidRDefault="0091365F" w:rsidP="0091365F">
      <w:pPr>
        <w:spacing w:line="360" w:lineRule="auto"/>
        <w:ind w:left="284"/>
        <w:jc w:val="both"/>
        <w:rPr>
          <w:rFonts w:ascii="Bliss 2" w:hAnsi="Bliss 2"/>
          <w:bCs/>
          <w:sz w:val="18"/>
          <w:szCs w:val="18"/>
          <w:lang w:val="en-US"/>
        </w:rPr>
      </w:pPr>
      <w:r w:rsidRPr="0091365F">
        <w:rPr>
          <w:rFonts w:ascii="Bliss 2" w:hAnsi="Bliss 2"/>
          <w:bCs/>
          <w:sz w:val="18"/>
          <w:szCs w:val="18"/>
          <w:lang w:val="en-US"/>
        </w:rPr>
        <w:t>At the end of the control process, the drivers decide whether their vehicle is ready for use and sign their entries on the device display. The digital departure check is then transferred to the TISLOG office portal and archived there as a PDF document. In this way, fleet managers and dispatchers have access to all logs at all times.</w:t>
      </w:r>
    </w:p>
    <w:p w14:paraId="2D8949A7" w14:textId="54D78CF9" w:rsidR="00DD02CF" w:rsidRDefault="0091365F" w:rsidP="0091365F">
      <w:pPr>
        <w:spacing w:line="360" w:lineRule="auto"/>
        <w:ind w:left="284"/>
        <w:jc w:val="both"/>
        <w:rPr>
          <w:rFonts w:ascii="Bliss 2" w:hAnsi="Bliss 2"/>
          <w:bCs/>
          <w:sz w:val="18"/>
          <w:szCs w:val="18"/>
          <w:lang w:val="en-US"/>
        </w:rPr>
      </w:pPr>
      <w:r w:rsidRPr="0091365F">
        <w:rPr>
          <w:rFonts w:ascii="Bliss 2" w:hAnsi="Bliss 2"/>
          <w:bCs/>
          <w:sz w:val="18"/>
          <w:szCs w:val="18"/>
          <w:lang w:val="en-US"/>
        </w:rPr>
        <w:t>Detected defects, comments and the availability of photos can be seen at a glance in the control report. Vehicles that are not roadworthy are highlighted in color in a list view so that the necessary repairs can be initiated immediately. The available photos make it much easier to estimate the effort and plan the workshop. "This type of safe and simple documentation saves us some discussions because it clearly proves when which damage to the vehicle was reported," emphasizes Südbeck, who wants to expand the TIS solution even further.</w:t>
      </w:r>
    </w:p>
    <w:p w14:paraId="54D09089" w14:textId="77777777" w:rsidR="0091365F" w:rsidRDefault="0091365F" w:rsidP="0091365F">
      <w:pPr>
        <w:spacing w:line="360" w:lineRule="auto"/>
        <w:ind w:left="284"/>
        <w:jc w:val="both"/>
        <w:rPr>
          <w:rFonts w:ascii="Bliss 2" w:hAnsi="Bliss 2"/>
          <w:bCs/>
          <w:sz w:val="18"/>
          <w:szCs w:val="18"/>
          <w:lang w:val="en-US"/>
        </w:rPr>
      </w:pPr>
    </w:p>
    <w:p w14:paraId="3C94E9C3" w14:textId="77777777" w:rsidR="00106F06" w:rsidRPr="003C16DF" w:rsidRDefault="00106F06" w:rsidP="00106F06">
      <w:pPr>
        <w:spacing w:line="360" w:lineRule="auto"/>
        <w:ind w:left="284"/>
        <w:jc w:val="both"/>
        <w:rPr>
          <w:rFonts w:ascii="Bliss 2" w:hAnsi="Bliss 2"/>
          <w:b/>
          <w:sz w:val="18"/>
          <w:szCs w:val="18"/>
          <w:lang w:val="en-US"/>
        </w:rPr>
      </w:pPr>
      <w:r w:rsidRPr="003C16DF">
        <w:rPr>
          <w:rFonts w:ascii="Bliss 2" w:hAnsi="Bliss 2"/>
          <w:b/>
          <w:sz w:val="18"/>
          <w:szCs w:val="18"/>
          <w:lang w:val="en-US"/>
        </w:rPr>
        <w:t>Further steps planned</w:t>
      </w:r>
    </w:p>
    <w:p w14:paraId="23E3C5A4" w14:textId="77777777" w:rsidR="003C16DF" w:rsidRDefault="00106F06" w:rsidP="003C16DF">
      <w:pPr>
        <w:spacing w:line="360" w:lineRule="auto"/>
        <w:ind w:left="284"/>
        <w:jc w:val="both"/>
        <w:rPr>
          <w:rFonts w:ascii="Bliss 2" w:hAnsi="Bliss 2"/>
          <w:bCs/>
          <w:sz w:val="18"/>
          <w:szCs w:val="18"/>
          <w:lang w:val="en-US"/>
        </w:rPr>
      </w:pPr>
      <w:r w:rsidRPr="00106F06">
        <w:rPr>
          <w:rFonts w:ascii="Bliss 2" w:hAnsi="Bliss 2"/>
          <w:bCs/>
          <w:sz w:val="18"/>
          <w:szCs w:val="18"/>
          <w:lang w:val="en-US"/>
        </w:rPr>
        <w:t>As a next step, the logistics manager plans to record working hours and automatically create expense reports with the help of TISLOG and an interface to a specialized TIS software partner.</w:t>
      </w:r>
    </w:p>
    <w:p w14:paraId="2F7186A7" w14:textId="7DBB54AD" w:rsidR="00106F06" w:rsidRPr="00106F06" w:rsidRDefault="00106F06" w:rsidP="003C16DF">
      <w:pPr>
        <w:spacing w:line="360" w:lineRule="auto"/>
        <w:ind w:left="284"/>
        <w:jc w:val="both"/>
        <w:rPr>
          <w:rFonts w:ascii="Bliss 2" w:hAnsi="Bliss 2"/>
          <w:bCs/>
          <w:sz w:val="18"/>
          <w:szCs w:val="18"/>
          <w:lang w:val="en-US"/>
        </w:rPr>
      </w:pPr>
      <w:r w:rsidRPr="00106F06">
        <w:rPr>
          <w:rFonts w:ascii="Bliss 2" w:hAnsi="Bliss 2"/>
          <w:bCs/>
          <w:sz w:val="18"/>
          <w:szCs w:val="18"/>
          <w:lang w:val="en-US"/>
        </w:rPr>
        <w:t xml:space="preserve">In addition, the forwarders will soon be connected to the digital order management. </w:t>
      </w:r>
      <w:proofErr w:type="spellStart"/>
      <w:r w:rsidRPr="00106F06">
        <w:rPr>
          <w:rFonts w:ascii="Bliss 2" w:hAnsi="Bliss 2"/>
          <w:bCs/>
          <w:sz w:val="18"/>
          <w:szCs w:val="18"/>
          <w:lang w:val="en-US"/>
        </w:rPr>
        <w:t>fm</w:t>
      </w:r>
      <w:proofErr w:type="spellEnd"/>
      <w:r w:rsidRPr="00106F06">
        <w:rPr>
          <w:rFonts w:ascii="Bliss 2" w:hAnsi="Bliss 2"/>
          <w:bCs/>
          <w:sz w:val="18"/>
          <w:szCs w:val="18"/>
          <w:lang w:val="en-US"/>
        </w:rPr>
        <w:t xml:space="preserve"> </w:t>
      </w:r>
      <w:proofErr w:type="spellStart"/>
      <w:r w:rsidR="00FD20F6">
        <w:rPr>
          <w:rFonts w:ascii="Bliss 2" w:hAnsi="Bliss 2"/>
          <w:bCs/>
          <w:sz w:val="18"/>
          <w:szCs w:val="18"/>
          <w:lang w:val="en-US"/>
        </w:rPr>
        <w:t>Büromöbel</w:t>
      </w:r>
      <w:proofErr w:type="spellEnd"/>
      <w:r w:rsidRPr="00106F06">
        <w:rPr>
          <w:rFonts w:ascii="Bliss 2" w:hAnsi="Bliss 2"/>
          <w:bCs/>
          <w:sz w:val="18"/>
          <w:szCs w:val="18"/>
          <w:lang w:val="en-US"/>
        </w:rPr>
        <w:t xml:space="preserve"> outsources around 10 percent of the tours to external service providers. "Then we can track all orders seamlessly and offer our customers an even better service," plans Südbeck.</w:t>
      </w:r>
    </w:p>
    <w:p w14:paraId="6B850D4F" w14:textId="31478884" w:rsidR="0091365F" w:rsidRPr="00416C91" w:rsidRDefault="00106F06" w:rsidP="00106F06">
      <w:pPr>
        <w:spacing w:line="360" w:lineRule="auto"/>
        <w:ind w:left="284"/>
        <w:jc w:val="both"/>
        <w:rPr>
          <w:rFonts w:ascii="Bliss 2" w:hAnsi="Bliss 2"/>
          <w:bCs/>
          <w:sz w:val="18"/>
          <w:szCs w:val="18"/>
          <w:lang w:val="en-US"/>
        </w:rPr>
      </w:pPr>
      <w:r w:rsidRPr="00106F06">
        <w:rPr>
          <w:rFonts w:ascii="Bliss 2" w:hAnsi="Bliss 2"/>
          <w:bCs/>
          <w:sz w:val="18"/>
          <w:szCs w:val="18"/>
          <w:lang w:val="en-US"/>
        </w:rPr>
        <w:t xml:space="preserve">Conclusion: </w:t>
      </w:r>
      <w:proofErr w:type="spellStart"/>
      <w:r w:rsidRPr="00106F06">
        <w:rPr>
          <w:rFonts w:ascii="Bliss 2" w:hAnsi="Bliss 2"/>
          <w:bCs/>
          <w:sz w:val="18"/>
          <w:szCs w:val="18"/>
          <w:lang w:val="en-US"/>
        </w:rPr>
        <w:t>fm</w:t>
      </w:r>
      <w:proofErr w:type="spellEnd"/>
      <w:r w:rsidRPr="00106F06">
        <w:rPr>
          <w:rFonts w:ascii="Bliss 2" w:hAnsi="Bliss 2"/>
          <w:bCs/>
          <w:sz w:val="18"/>
          <w:szCs w:val="18"/>
          <w:lang w:val="en-US"/>
        </w:rPr>
        <w:t xml:space="preserve"> </w:t>
      </w:r>
      <w:proofErr w:type="spellStart"/>
      <w:r w:rsidRPr="00106F06">
        <w:rPr>
          <w:rFonts w:ascii="Bliss 2" w:hAnsi="Bliss 2"/>
          <w:bCs/>
          <w:sz w:val="18"/>
          <w:szCs w:val="18"/>
          <w:lang w:val="en-US"/>
        </w:rPr>
        <w:t>Büromöbel</w:t>
      </w:r>
      <w:proofErr w:type="spellEnd"/>
      <w:r w:rsidRPr="00106F06">
        <w:rPr>
          <w:rFonts w:ascii="Bliss 2" w:hAnsi="Bliss 2"/>
          <w:bCs/>
          <w:sz w:val="18"/>
          <w:szCs w:val="18"/>
          <w:lang w:val="en-US"/>
        </w:rPr>
        <w:t xml:space="preserve"> consistently uses TISLOG for the digitization of its own logistics and thus ensures maximum transparency, accelerated processes and increasing customer satisfaction.</w:t>
      </w:r>
    </w:p>
    <w:sectPr w:rsidR="0091365F" w:rsidRPr="00416C91" w:rsidSect="00DC21AF">
      <w:headerReference w:type="default" r:id="rId11"/>
      <w:footerReference w:type="default" r:id="rId12"/>
      <w:type w:val="continuous"/>
      <w:pgSz w:w="11906" w:h="16838" w:code="9"/>
      <w:pgMar w:top="567" w:right="2125"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380C0" w14:textId="77777777" w:rsidR="005E6A87" w:rsidRDefault="005E6A87">
      <w:r>
        <w:separator/>
      </w:r>
    </w:p>
  </w:endnote>
  <w:endnote w:type="continuationSeparator" w:id="0">
    <w:p w14:paraId="70C911B8" w14:textId="77777777" w:rsidR="005E6A87" w:rsidRDefault="005E6A87">
      <w:r>
        <w:continuationSeparator/>
      </w:r>
    </w:p>
  </w:endnote>
  <w:endnote w:type="continuationNotice" w:id="1">
    <w:p w14:paraId="299F856C" w14:textId="77777777" w:rsidR="005E6A87" w:rsidRDefault="005E6A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liss 2">
    <w:panose1 w:val="02000506030000020004"/>
    <w:charset w:val="00"/>
    <w:family w:val="modern"/>
    <w:notTrueType/>
    <w:pitch w:val="variable"/>
    <w:sig w:usb0="A00000AF" w:usb1="5000204B" w:usb2="00000000" w:usb3="00000000" w:csb0="0000009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AEC86" w14:textId="77777777" w:rsidR="00D47B6E" w:rsidRDefault="00997289" w:rsidP="00DC21AF">
    <w:pPr>
      <w:pStyle w:val="Fuzeile"/>
      <w:ind w:left="-567"/>
    </w:pPr>
    <w:r>
      <w:rPr>
        <w:noProof/>
      </w:rPr>
      <mc:AlternateContent>
        <mc:Choice Requires="wps">
          <w:drawing>
            <wp:anchor distT="0" distB="0" distL="114300" distR="114300" simplePos="0" relativeHeight="251658241" behindDoc="0" locked="0" layoutInCell="1" allowOverlap="1" wp14:anchorId="46D15C6D" wp14:editId="3C9CE110">
              <wp:simplePos x="0" y="0"/>
              <wp:positionH relativeFrom="column">
                <wp:posOffset>120015</wp:posOffset>
              </wp:positionH>
              <wp:positionV relativeFrom="paragraph">
                <wp:posOffset>74295</wp:posOffset>
              </wp:positionV>
              <wp:extent cx="6949440" cy="2286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00D11" w14:textId="747BDE4B" w:rsidR="00D47B6E" w:rsidRPr="00A41709" w:rsidRDefault="00FB5259">
                          <w:pPr>
                            <w:rPr>
                              <w:rFonts w:ascii="Verdana" w:hAnsi="Verdana"/>
                              <w:color w:val="FFFFFF"/>
                              <w:sz w:val="16"/>
                              <w:szCs w:val="16"/>
                              <w:lang w:val="en-US"/>
                            </w:rPr>
                          </w:pPr>
                          <w:r w:rsidRPr="00A41709">
                            <w:rPr>
                              <w:rFonts w:ascii="Verdana" w:hAnsi="Verdana"/>
                              <w:color w:val="FFFFFF"/>
                              <w:sz w:val="16"/>
                              <w:szCs w:val="16"/>
                              <w:lang w:val="en-US"/>
                            </w:rPr>
                            <w:t>© TIS GmbH 20</w:t>
                          </w:r>
                          <w:r w:rsidR="00395100" w:rsidRPr="00A41709">
                            <w:rPr>
                              <w:rFonts w:ascii="Verdana" w:hAnsi="Verdana"/>
                              <w:color w:val="FFFFFF"/>
                              <w:sz w:val="16"/>
                              <w:szCs w:val="16"/>
                              <w:lang w:val="en-US"/>
                            </w:rPr>
                            <w:t>2</w:t>
                          </w:r>
                          <w:r w:rsidR="003C16DF">
                            <w:rPr>
                              <w:rFonts w:ascii="Verdana" w:hAnsi="Verdana"/>
                              <w:color w:val="FFFFFF"/>
                              <w:sz w:val="16"/>
                              <w:szCs w:val="16"/>
                              <w:lang w:val="en-US"/>
                            </w:rPr>
                            <w:t>3</w:t>
                          </w:r>
                          <w:r w:rsidRPr="00A41709">
                            <w:rPr>
                              <w:rFonts w:ascii="Verdana" w:hAnsi="Verdana"/>
                              <w:color w:val="FFFFFF"/>
                              <w:sz w:val="16"/>
                              <w:szCs w:val="16"/>
                              <w:lang w:val="en-US"/>
                            </w:rPr>
                            <w:t xml:space="preserve"> – </w:t>
                          </w:r>
                          <w:r w:rsidR="00A41709" w:rsidRPr="00A41709">
                            <w:rPr>
                              <w:rFonts w:ascii="Verdana" w:hAnsi="Verdana"/>
                              <w:color w:val="FFFFFF"/>
                              <w:sz w:val="16"/>
                              <w:szCs w:val="16"/>
                              <w:lang w:val="en-US"/>
                            </w:rPr>
                            <w:t xml:space="preserve">Errors and </w:t>
                          </w:r>
                          <w:r w:rsidR="00A41709">
                            <w:rPr>
                              <w:rFonts w:ascii="Verdana" w:hAnsi="Verdana"/>
                              <w:color w:val="FFFFFF"/>
                              <w:sz w:val="16"/>
                              <w:szCs w:val="16"/>
                              <w:lang w:val="en-US"/>
                            </w:rPr>
                            <w:t>changes excepted</w:t>
                          </w:r>
                          <w:r w:rsidR="00970D96" w:rsidRPr="00A41709">
                            <w:rPr>
                              <w:rFonts w:ascii="Verdana" w:hAnsi="Verdana"/>
                              <w:color w:val="FFFFFF"/>
                              <w:sz w:val="16"/>
                              <w:szCs w:val="16"/>
                              <w:lang w:val="en-US"/>
                            </w:rPr>
                            <w:tab/>
                          </w:r>
                          <w:r w:rsidR="00970D96" w:rsidRPr="00A41709">
                            <w:rPr>
                              <w:rFonts w:ascii="Verdana" w:hAnsi="Verdana"/>
                              <w:color w:val="FFFFFF"/>
                              <w:sz w:val="16"/>
                              <w:szCs w:val="16"/>
                              <w:lang w:val="en-US"/>
                            </w:rPr>
                            <w:tab/>
                          </w:r>
                          <w:r w:rsidR="00970D96"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970D96" w:rsidRPr="00A41709">
                            <w:rPr>
                              <w:rFonts w:ascii="Verdana" w:hAnsi="Verdana"/>
                              <w:color w:val="FFFFFF"/>
                              <w:sz w:val="16"/>
                              <w:szCs w:val="16"/>
                              <w:lang w:val="en-US"/>
                            </w:rPr>
                            <w:t>www.tis-gmbh.</w:t>
                          </w:r>
                          <w:r w:rsidR="00A41709">
                            <w:rPr>
                              <w:rFonts w:ascii="Verdana" w:hAnsi="Verdana"/>
                              <w:color w:val="FFFFFF"/>
                              <w:sz w:val="16"/>
                              <w:szCs w:val="16"/>
                              <w:lang w:val="en-US"/>
                            </w:rPr>
                            <w:t>com</w:t>
                          </w:r>
                          <w:r w:rsidR="00970D96" w:rsidRPr="00A41709">
                            <w:rPr>
                              <w:rFonts w:ascii="Verdana" w:hAnsi="Verdana"/>
                              <w:color w:val="FFFFFF"/>
                              <w:sz w:val="16"/>
                              <w:szCs w:val="16"/>
                              <w:lang w:val="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D15C6D" id="_x0000_t202" coordsize="21600,21600" o:spt="202" path="m,l,21600r21600,l21600,xe">
              <v:stroke joinstyle="miter"/>
              <v:path gradientshapeok="t" o:connecttype="rect"/>
            </v:shapetype>
            <v:shape id="Text Box 10" o:spid="_x0000_s1028" type="#_x0000_t202" style="position:absolute;left:0;text-align:left;margin-left:9.45pt;margin-top:5.85pt;width:547.2pt;height:1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" filled="f" stroked="f">
              <v:textbox>
                <w:txbxContent>
                  <w:p w14:paraId="58300D11" w14:textId="747BDE4B" w:rsidR="00D47B6E" w:rsidRPr="00A41709" w:rsidRDefault="00FB5259">
                    <w:pPr>
                      <w:rPr>
                        <w:rFonts w:ascii="Verdana" w:hAnsi="Verdana"/>
                        <w:color w:val="FFFFFF"/>
                        <w:sz w:val="16"/>
                        <w:szCs w:val="16"/>
                        <w:lang w:val="en-US"/>
                      </w:rPr>
                    </w:pPr>
                    <w:r w:rsidRPr="00A41709">
                      <w:rPr>
                        <w:rFonts w:ascii="Verdana" w:hAnsi="Verdana"/>
                        <w:color w:val="FFFFFF"/>
                        <w:sz w:val="16"/>
                        <w:szCs w:val="16"/>
                        <w:lang w:val="en-US"/>
                      </w:rPr>
                      <w:t>© TIS GmbH 20</w:t>
                    </w:r>
                    <w:r w:rsidR="00395100" w:rsidRPr="00A41709">
                      <w:rPr>
                        <w:rFonts w:ascii="Verdana" w:hAnsi="Verdana"/>
                        <w:color w:val="FFFFFF"/>
                        <w:sz w:val="16"/>
                        <w:szCs w:val="16"/>
                        <w:lang w:val="en-US"/>
                      </w:rPr>
                      <w:t>2</w:t>
                    </w:r>
                    <w:r w:rsidR="003C16DF">
                      <w:rPr>
                        <w:rFonts w:ascii="Verdana" w:hAnsi="Verdana"/>
                        <w:color w:val="FFFFFF"/>
                        <w:sz w:val="16"/>
                        <w:szCs w:val="16"/>
                        <w:lang w:val="en-US"/>
                      </w:rPr>
                      <w:t>3</w:t>
                    </w:r>
                    <w:r w:rsidRPr="00A41709">
                      <w:rPr>
                        <w:rFonts w:ascii="Verdana" w:hAnsi="Verdana"/>
                        <w:color w:val="FFFFFF"/>
                        <w:sz w:val="16"/>
                        <w:szCs w:val="16"/>
                        <w:lang w:val="en-US"/>
                      </w:rPr>
                      <w:t xml:space="preserve"> – </w:t>
                    </w:r>
                    <w:r w:rsidR="00A41709" w:rsidRPr="00A41709">
                      <w:rPr>
                        <w:rFonts w:ascii="Verdana" w:hAnsi="Verdana"/>
                        <w:color w:val="FFFFFF"/>
                        <w:sz w:val="16"/>
                        <w:szCs w:val="16"/>
                        <w:lang w:val="en-US"/>
                      </w:rPr>
                      <w:t xml:space="preserve">Errors and </w:t>
                    </w:r>
                    <w:r w:rsidR="00A41709">
                      <w:rPr>
                        <w:rFonts w:ascii="Verdana" w:hAnsi="Verdana"/>
                        <w:color w:val="FFFFFF"/>
                        <w:sz w:val="16"/>
                        <w:szCs w:val="16"/>
                        <w:lang w:val="en-US"/>
                      </w:rPr>
                      <w:t>changes excepted</w:t>
                    </w:r>
                    <w:r w:rsidR="00970D96" w:rsidRPr="00A41709">
                      <w:rPr>
                        <w:rFonts w:ascii="Verdana" w:hAnsi="Verdana"/>
                        <w:color w:val="FFFFFF"/>
                        <w:sz w:val="16"/>
                        <w:szCs w:val="16"/>
                        <w:lang w:val="en-US"/>
                      </w:rPr>
                      <w:tab/>
                    </w:r>
                    <w:r w:rsidR="00970D96" w:rsidRPr="00A41709">
                      <w:rPr>
                        <w:rFonts w:ascii="Verdana" w:hAnsi="Verdana"/>
                        <w:color w:val="FFFFFF"/>
                        <w:sz w:val="16"/>
                        <w:szCs w:val="16"/>
                        <w:lang w:val="en-US"/>
                      </w:rPr>
                      <w:tab/>
                    </w:r>
                    <w:r w:rsidR="00970D96"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970D96" w:rsidRPr="00A41709">
                      <w:rPr>
                        <w:rFonts w:ascii="Verdana" w:hAnsi="Verdana"/>
                        <w:color w:val="FFFFFF"/>
                        <w:sz w:val="16"/>
                        <w:szCs w:val="16"/>
                        <w:lang w:val="en-US"/>
                      </w:rPr>
                      <w:t>www.tis-gmbh.</w:t>
                    </w:r>
                    <w:r w:rsidR="00A41709">
                      <w:rPr>
                        <w:rFonts w:ascii="Verdana" w:hAnsi="Verdana"/>
                        <w:color w:val="FFFFFF"/>
                        <w:sz w:val="16"/>
                        <w:szCs w:val="16"/>
                        <w:lang w:val="en-US"/>
                      </w:rPr>
                      <w:t>com</w:t>
                    </w:r>
                    <w:r w:rsidR="00970D96" w:rsidRPr="00A41709">
                      <w:rPr>
                        <w:rFonts w:ascii="Verdana" w:hAnsi="Verdana"/>
                        <w:color w:val="FFFFFF"/>
                        <w:sz w:val="16"/>
                        <w:szCs w:val="16"/>
                        <w:lang w:val="en-US"/>
                      </w:rPr>
                      <w:t xml:space="preserve"> </w:t>
                    </w:r>
                  </w:p>
                </w:txbxContent>
              </v:textbox>
            </v:shape>
          </w:pict>
        </mc:Fallback>
      </mc:AlternateContent>
    </w:r>
    <w:r>
      <w:rPr>
        <w:noProof/>
      </w:rPr>
      <w:drawing>
        <wp:inline distT="0" distB="0" distL="0" distR="0" wp14:anchorId="1AF8D29A" wp14:editId="58FBD9B3">
          <wp:extent cx="7581205" cy="403225"/>
          <wp:effectExtent l="0" t="0" r="1270" b="0"/>
          <wp:docPr id="2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_TIS_Wordvorlage_ne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798022" cy="46794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7D5A1" w14:textId="77777777" w:rsidR="005E6A87" w:rsidRDefault="005E6A87">
      <w:r>
        <w:separator/>
      </w:r>
    </w:p>
  </w:footnote>
  <w:footnote w:type="continuationSeparator" w:id="0">
    <w:p w14:paraId="3F14FAC1" w14:textId="77777777" w:rsidR="005E6A87" w:rsidRDefault="005E6A87">
      <w:r>
        <w:continuationSeparator/>
      </w:r>
    </w:p>
  </w:footnote>
  <w:footnote w:type="continuationNotice" w:id="1">
    <w:p w14:paraId="3763F4C7" w14:textId="77777777" w:rsidR="005E6A87" w:rsidRDefault="005E6A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6CA7A" w14:textId="6F2F2EEB" w:rsidR="00D47B6E" w:rsidRDefault="00E15BC4" w:rsidP="00DC21AF">
    <w:pPr>
      <w:pStyle w:val="Kategorie2psv"/>
      <w:ind w:left="-567"/>
    </w:pPr>
    <w:r>
      <w:rPr>
        <w:noProof/>
      </w:rPr>
      <mc:AlternateContent>
        <mc:Choice Requires="wps">
          <w:drawing>
            <wp:anchor distT="0" distB="0" distL="114300" distR="114300" simplePos="0" relativeHeight="251658242" behindDoc="0" locked="0" layoutInCell="1" allowOverlap="1" wp14:anchorId="1D22B376" wp14:editId="1F30F0B6">
              <wp:simplePos x="0" y="0"/>
              <wp:positionH relativeFrom="column">
                <wp:posOffset>3240405</wp:posOffset>
              </wp:positionH>
              <wp:positionV relativeFrom="paragraph">
                <wp:posOffset>609600</wp:posOffset>
              </wp:positionV>
              <wp:extent cx="3781425" cy="352425"/>
              <wp:effectExtent l="0" t="0" r="0" b="0"/>
              <wp:wrapNone/>
              <wp:docPr id="2" name="Textfeld 2"/>
              <wp:cNvGraphicFramePr/>
              <a:graphic xmlns:a="http://schemas.openxmlformats.org/drawingml/2006/main">
                <a:graphicData uri="http://schemas.microsoft.com/office/word/2010/wordprocessingShape">
                  <wps:wsp>
                    <wps:cNvSpPr txBox="1"/>
                    <wps:spPr>
                      <a:xfrm>
                        <a:off x="0" y="0"/>
                        <a:ext cx="3781425" cy="352425"/>
                      </a:xfrm>
                      <a:prstGeom prst="rect">
                        <a:avLst/>
                      </a:prstGeom>
                      <a:noFill/>
                      <a:ln w="6350">
                        <a:noFill/>
                      </a:ln>
                    </wps:spPr>
                    <wps:txbx>
                      <w:txbxContent>
                        <w:p w14:paraId="6D0CB2CC" w14:textId="408CC886" w:rsidR="00E15BC4" w:rsidRPr="00E15BC4" w:rsidRDefault="0020734B">
                          <w:pPr>
                            <w:rPr>
                              <w:rFonts w:ascii="Bliss 2" w:hAnsi="Bliss 2"/>
                              <w:color w:val="FFFFFF" w:themeColor="background1"/>
                              <w:sz w:val="28"/>
                              <w:szCs w:val="28"/>
                            </w:rPr>
                          </w:pPr>
                          <w:r>
                            <w:rPr>
                              <w:rFonts w:ascii="Bliss 2" w:hAnsi="Bliss 2"/>
                              <w:color w:val="FFFFFF" w:themeColor="background1"/>
                              <w:sz w:val="28"/>
                              <w:szCs w:val="28"/>
                            </w:rPr>
                            <w:t>C</w:t>
                          </w:r>
                          <w:r w:rsidR="00EF5A38">
                            <w:rPr>
                              <w:rFonts w:ascii="Bliss 2" w:hAnsi="Bliss 2"/>
                              <w:color w:val="FFFFFF" w:themeColor="background1"/>
                              <w:sz w:val="28"/>
                              <w:szCs w:val="28"/>
                            </w:rPr>
                            <w:t>ASE STUDY</w:t>
                          </w:r>
                          <w:r>
                            <w:rPr>
                              <w:rFonts w:ascii="Bliss 2" w:hAnsi="Bliss 2"/>
                              <w:color w:val="FFFFFF" w:themeColor="background1"/>
                              <w:sz w:val="28"/>
                              <w:szCs w:val="28"/>
                            </w:rPr>
                            <w:t xml:space="preserve"> </w:t>
                          </w:r>
                          <w:r w:rsidR="008A3EEF">
                            <w:rPr>
                              <w:rFonts w:ascii="Bliss 2" w:hAnsi="Bliss 2"/>
                              <w:color w:val="FFFFFF" w:themeColor="background1"/>
                              <w:sz w:val="28"/>
                              <w:szCs w:val="28"/>
                            </w:rPr>
                            <w:t>FM BÜROMÖBEL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22B376" id="_x0000_t202" coordsize="21600,21600" o:spt="202" path="m,l,21600r21600,l21600,xe">
              <v:stroke joinstyle="miter"/>
              <v:path gradientshapeok="t" o:connecttype="rect"/>
            </v:shapetype>
            <v:shape id="Textfeld 2" o:spid="_x0000_s1026" type="#_x0000_t202" style="position:absolute;left:0;text-align:left;margin-left:255.15pt;margin-top:48pt;width:297.75pt;height:27.7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" filled="f" stroked="f" strokeweight=".5pt">
              <v:textbox>
                <w:txbxContent>
                  <w:p w14:paraId="6D0CB2CC" w14:textId="408CC886" w:rsidR="00E15BC4" w:rsidRPr="00E15BC4" w:rsidRDefault="0020734B">
                    <w:pPr>
                      <w:rPr>
                        <w:rFonts w:ascii="Bliss 2" w:hAnsi="Bliss 2"/>
                        <w:color w:val="FFFFFF" w:themeColor="background1"/>
                        <w:sz w:val="28"/>
                        <w:szCs w:val="28"/>
                      </w:rPr>
                    </w:pPr>
                    <w:r>
                      <w:rPr>
                        <w:rFonts w:ascii="Bliss 2" w:hAnsi="Bliss 2"/>
                        <w:color w:val="FFFFFF" w:themeColor="background1"/>
                        <w:sz w:val="28"/>
                        <w:szCs w:val="28"/>
                      </w:rPr>
                      <w:t>C</w:t>
                    </w:r>
                    <w:r w:rsidR="00EF5A38">
                      <w:rPr>
                        <w:rFonts w:ascii="Bliss 2" w:hAnsi="Bliss 2"/>
                        <w:color w:val="FFFFFF" w:themeColor="background1"/>
                        <w:sz w:val="28"/>
                        <w:szCs w:val="28"/>
                      </w:rPr>
                      <w:t>ASE STUDY</w:t>
                    </w:r>
                    <w:r>
                      <w:rPr>
                        <w:rFonts w:ascii="Bliss 2" w:hAnsi="Bliss 2"/>
                        <w:color w:val="FFFFFF" w:themeColor="background1"/>
                        <w:sz w:val="28"/>
                        <w:szCs w:val="28"/>
                      </w:rPr>
                      <w:t xml:space="preserve"> </w:t>
                    </w:r>
                    <w:r w:rsidR="008A3EEF">
                      <w:rPr>
                        <w:rFonts w:ascii="Bliss 2" w:hAnsi="Bliss 2"/>
                        <w:color w:val="FFFFFF" w:themeColor="background1"/>
                        <w:sz w:val="28"/>
                        <w:szCs w:val="28"/>
                      </w:rPr>
                      <w:t>FM BÜROMÖBEL</w:t>
                    </w:r>
                  </w:p>
                </w:txbxContent>
              </v:textbox>
            </v:shape>
          </w:pict>
        </mc:Fallback>
      </mc:AlternateContent>
    </w:r>
    <w:r w:rsidR="00DC21AF">
      <w:rPr>
        <w:noProof/>
      </w:rPr>
      <mc:AlternateContent>
        <mc:Choice Requires="wps">
          <w:drawing>
            <wp:anchor distT="0" distB="0" distL="114300" distR="114300" simplePos="0" relativeHeight="251658240" behindDoc="0" locked="0" layoutInCell="1" allowOverlap="1" wp14:anchorId="2B01A4FC" wp14:editId="1F51BEE2">
              <wp:simplePos x="0" y="0"/>
              <wp:positionH relativeFrom="column">
                <wp:posOffset>5345430</wp:posOffset>
              </wp:positionH>
              <wp:positionV relativeFrom="paragraph">
                <wp:posOffset>285750</wp:posOffset>
              </wp:positionV>
              <wp:extent cx="1744980" cy="2762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98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0D94A" w14:textId="17D233FD"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w:t>
                          </w:r>
                          <w:r w:rsidR="00CC7E75">
                            <w:rPr>
                              <w:rFonts w:ascii="Bliss 2" w:hAnsi="Bliss 2"/>
                              <w:color w:val="FFFFFF"/>
                              <w:sz w:val="22"/>
                              <w:szCs w:val="22"/>
                            </w:rPr>
                            <w:t>ESS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1A4FC" id="Text Box 4" o:spid="_x0000_s1027" type="#_x0000_t202" style="position:absolute;left:0;text-align:left;margin-left:420.9pt;margin-top:22.5pt;width:137.4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" filled="f" stroked="f">
              <v:textbox>
                <w:txbxContent>
                  <w:p w14:paraId="4860D94A" w14:textId="17D233FD"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w:t>
                    </w:r>
                    <w:r w:rsidR="00CC7E75">
                      <w:rPr>
                        <w:rFonts w:ascii="Bliss 2" w:hAnsi="Bliss 2"/>
                        <w:color w:val="FFFFFF"/>
                        <w:sz w:val="22"/>
                        <w:szCs w:val="22"/>
                      </w:rPr>
                      <w:t>ESS RELEASE</w:t>
                    </w:r>
                  </w:p>
                </w:txbxContent>
              </v:textbox>
            </v:shape>
          </w:pict>
        </mc:Fallback>
      </mc:AlternateContent>
    </w:r>
    <w:r w:rsidR="00185183">
      <w:rPr>
        <w:noProof/>
      </w:rPr>
      <w:drawing>
        <wp:inline distT="0" distB="0" distL="0" distR="0" wp14:anchorId="57F66B9F" wp14:editId="79C1A96F">
          <wp:extent cx="7600950" cy="90414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stretch>
                    <a:fillRect/>
                  </a:stretch>
                </pic:blipFill>
                <pic:spPr bwMode="auto">
                  <a:xfrm>
                    <a:off x="0" y="0"/>
                    <a:ext cx="7600950" cy="9041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6E8D077"/>
    <w:multiLevelType w:val="hybridMultilevel"/>
    <w:tmpl w:val="A88051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FC201E3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886B4B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82E21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786F12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E9669C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F44955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578D48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3263D4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6536598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E026BE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F5468"/>
    <w:multiLevelType w:val="hybridMultilevel"/>
    <w:tmpl w:val="9D5699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001C87"/>
    <w:multiLevelType w:val="hybridMultilevel"/>
    <w:tmpl w:val="3B7212B8"/>
    <w:lvl w:ilvl="0" w:tplc="853E4430">
      <w:start w:val="1"/>
      <w:numFmt w:val="decimal"/>
      <w:lvlText w:val="%1."/>
      <w:lvlJc w:val="left"/>
      <w:pPr>
        <w:ind w:left="630"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3" w15:restartNumberingAfterBreak="0">
    <w:nsid w:val="176C2DBB"/>
    <w:multiLevelType w:val="hybridMultilevel"/>
    <w:tmpl w:val="BBF2A4B2"/>
    <w:lvl w:ilvl="0" w:tplc="3A064AF2">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4" w15:restartNumberingAfterBreak="0">
    <w:nsid w:val="186648C0"/>
    <w:multiLevelType w:val="hybridMultilevel"/>
    <w:tmpl w:val="5C7EE5E2"/>
    <w:lvl w:ilvl="0" w:tplc="04070001">
      <w:start w:val="1"/>
      <w:numFmt w:val="bullet"/>
      <w:lvlText w:val=""/>
      <w:lvlJc w:val="left"/>
      <w:pPr>
        <w:ind w:left="536" w:hanging="360"/>
      </w:pPr>
      <w:rPr>
        <w:rFonts w:ascii="Symbol" w:hAnsi="Symbol"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5" w15:restartNumberingAfterBreak="0">
    <w:nsid w:val="18830CD8"/>
    <w:multiLevelType w:val="hybridMultilevel"/>
    <w:tmpl w:val="4C12ACC4"/>
    <w:lvl w:ilvl="0" w:tplc="F2A2DC76">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6" w15:restartNumberingAfterBreak="0">
    <w:nsid w:val="1E8B7E42"/>
    <w:multiLevelType w:val="hybridMultilevel"/>
    <w:tmpl w:val="0944D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4C70CD3"/>
    <w:multiLevelType w:val="hybridMultilevel"/>
    <w:tmpl w:val="AB14D31A"/>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7A6BDE"/>
    <w:multiLevelType w:val="multilevel"/>
    <w:tmpl w:val="F49CB13C"/>
    <w:lvl w:ilvl="0">
      <w:start w:val="1"/>
      <w:numFmt w:val="bullet"/>
      <w:lvlText w:val=""/>
      <w:lvlJc w:val="left"/>
      <w:pPr>
        <w:tabs>
          <w:tab w:val="num" w:pos="1069"/>
        </w:tabs>
        <w:ind w:left="879" w:hanging="170"/>
      </w:pPr>
      <w:rPr>
        <w:rFonts w:ascii="Symbol" w:hAnsi="Symbol" w:hint="default"/>
        <w:sz w:val="24"/>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05E4B"/>
    <w:multiLevelType w:val="hybridMultilevel"/>
    <w:tmpl w:val="5D0ACB1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210095"/>
    <w:multiLevelType w:val="hybridMultilevel"/>
    <w:tmpl w:val="ED38456E"/>
    <w:lvl w:ilvl="0" w:tplc="04070001">
      <w:start w:val="1"/>
      <w:numFmt w:val="bullet"/>
      <w:lvlText w:val=""/>
      <w:lvlJc w:val="left"/>
      <w:pPr>
        <w:ind w:left="536" w:hanging="360"/>
      </w:pPr>
      <w:rPr>
        <w:rFonts w:ascii="Symbol" w:hAnsi="Symbol" w:hint="default"/>
      </w:rPr>
    </w:lvl>
    <w:lvl w:ilvl="1" w:tplc="04070003">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1" w15:restartNumberingAfterBreak="0">
    <w:nsid w:val="44483035"/>
    <w:multiLevelType w:val="hybridMultilevel"/>
    <w:tmpl w:val="BA8E4E10"/>
    <w:lvl w:ilvl="0" w:tplc="0C8C9626">
      <w:numFmt w:val="bullet"/>
      <w:lvlText w:val="-"/>
      <w:lvlJc w:val="left"/>
      <w:pPr>
        <w:ind w:left="536" w:hanging="360"/>
      </w:pPr>
      <w:rPr>
        <w:rFonts w:ascii="Bliss 2" w:eastAsia="Times New Roman" w:hAnsi="Bliss 2" w:cs="Times New Roman"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2" w15:restartNumberingAfterBreak="0">
    <w:nsid w:val="4560250A"/>
    <w:multiLevelType w:val="hybridMultilevel"/>
    <w:tmpl w:val="3A60D84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3" w15:restartNumberingAfterBreak="0">
    <w:nsid w:val="4BF24B54"/>
    <w:multiLevelType w:val="hybridMultilevel"/>
    <w:tmpl w:val="9F3898CE"/>
    <w:lvl w:ilvl="0" w:tplc="67ACC038">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4" w15:restartNumberingAfterBreak="0">
    <w:nsid w:val="552540F5"/>
    <w:multiLevelType w:val="hybridMultilevel"/>
    <w:tmpl w:val="F49CB13C"/>
    <w:lvl w:ilvl="0" w:tplc="45B6DBCE">
      <w:start w:val="1"/>
      <w:numFmt w:val="bullet"/>
      <w:pStyle w:val="StandardAbsatz"/>
      <w:lvlText w:val=""/>
      <w:lvlJc w:val="left"/>
      <w:pPr>
        <w:tabs>
          <w:tab w:val="num" w:pos="1069"/>
        </w:tabs>
        <w:ind w:left="879" w:hanging="170"/>
      </w:pPr>
      <w:rPr>
        <w:rFonts w:ascii="Symbol" w:hAnsi="Symbol"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FE707F"/>
    <w:multiLevelType w:val="hybridMultilevel"/>
    <w:tmpl w:val="EE42E852"/>
    <w:lvl w:ilvl="0" w:tplc="04070001">
      <w:start w:val="1"/>
      <w:numFmt w:val="bullet"/>
      <w:lvlText w:val=""/>
      <w:lvlJc w:val="left"/>
      <w:pPr>
        <w:ind w:left="896" w:hanging="360"/>
      </w:pPr>
      <w:rPr>
        <w:rFonts w:ascii="Symbol" w:hAnsi="Symbol" w:hint="default"/>
      </w:rPr>
    </w:lvl>
    <w:lvl w:ilvl="1" w:tplc="04070003" w:tentative="1">
      <w:start w:val="1"/>
      <w:numFmt w:val="bullet"/>
      <w:lvlText w:val="o"/>
      <w:lvlJc w:val="left"/>
      <w:pPr>
        <w:ind w:left="1616" w:hanging="360"/>
      </w:pPr>
      <w:rPr>
        <w:rFonts w:ascii="Courier New" w:hAnsi="Courier New" w:cs="Courier New" w:hint="default"/>
      </w:rPr>
    </w:lvl>
    <w:lvl w:ilvl="2" w:tplc="04070005" w:tentative="1">
      <w:start w:val="1"/>
      <w:numFmt w:val="bullet"/>
      <w:lvlText w:val=""/>
      <w:lvlJc w:val="left"/>
      <w:pPr>
        <w:ind w:left="2336" w:hanging="360"/>
      </w:pPr>
      <w:rPr>
        <w:rFonts w:ascii="Wingdings" w:hAnsi="Wingdings" w:hint="default"/>
      </w:rPr>
    </w:lvl>
    <w:lvl w:ilvl="3" w:tplc="04070001" w:tentative="1">
      <w:start w:val="1"/>
      <w:numFmt w:val="bullet"/>
      <w:lvlText w:val=""/>
      <w:lvlJc w:val="left"/>
      <w:pPr>
        <w:ind w:left="3056" w:hanging="360"/>
      </w:pPr>
      <w:rPr>
        <w:rFonts w:ascii="Symbol" w:hAnsi="Symbol" w:hint="default"/>
      </w:rPr>
    </w:lvl>
    <w:lvl w:ilvl="4" w:tplc="04070003" w:tentative="1">
      <w:start w:val="1"/>
      <w:numFmt w:val="bullet"/>
      <w:lvlText w:val="o"/>
      <w:lvlJc w:val="left"/>
      <w:pPr>
        <w:ind w:left="3776" w:hanging="360"/>
      </w:pPr>
      <w:rPr>
        <w:rFonts w:ascii="Courier New" w:hAnsi="Courier New" w:cs="Courier New" w:hint="default"/>
      </w:rPr>
    </w:lvl>
    <w:lvl w:ilvl="5" w:tplc="04070005" w:tentative="1">
      <w:start w:val="1"/>
      <w:numFmt w:val="bullet"/>
      <w:lvlText w:val=""/>
      <w:lvlJc w:val="left"/>
      <w:pPr>
        <w:ind w:left="4496" w:hanging="360"/>
      </w:pPr>
      <w:rPr>
        <w:rFonts w:ascii="Wingdings" w:hAnsi="Wingdings" w:hint="default"/>
      </w:rPr>
    </w:lvl>
    <w:lvl w:ilvl="6" w:tplc="04070001" w:tentative="1">
      <w:start w:val="1"/>
      <w:numFmt w:val="bullet"/>
      <w:lvlText w:val=""/>
      <w:lvlJc w:val="left"/>
      <w:pPr>
        <w:ind w:left="5216" w:hanging="360"/>
      </w:pPr>
      <w:rPr>
        <w:rFonts w:ascii="Symbol" w:hAnsi="Symbol" w:hint="default"/>
      </w:rPr>
    </w:lvl>
    <w:lvl w:ilvl="7" w:tplc="04070003" w:tentative="1">
      <w:start w:val="1"/>
      <w:numFmt w:val="bullet"/>
      <w:lvlText w:val="o"/>
      <w:lvlJc w:val="left"/>
      <w:pPr>
        <w:ind w:left="5936" w:hanging="360"/>
      </w:pPr>
      <w:rPr>
        <w:rFonts w:ascii="Courier New" w:hAnsi="Courier New" w:cs="Courier New" w:hint="default"/>
      </w:rPr>
    </w:lvl>
    <w:lvl w:ilvl="8" w:tplc="04070005" w:tentative="1">
      <w:start w:val="1"/>
      <w:numFmt w:val="bullet"/>
      <w:lvlText w:val=""/>
      <w:lvlJc w:val="left"/>
      <w:pPr>
        <w:ind w:left="6656" w:hanging="360"/>
      </w:pPr>
      <w:rPr>
        <w:rFonts w:ascii="Wingdings" w:hAnsi="Wingdings" w:hint="default"/>
      </w:rPr>
    </w:lvl>
  </w:abstractNum>
  <w:abstractNum w:abstractNumId="26" w15:restartNumberingAfterBreak="0">
    <w:nsid w:val="67794B2A"/>
    <w:multiLevelType w:val="hybridMultilevel"/>
    <w:tmpl w:val="81AAD32C"/>
    <w:lvl w:ilvl="0" w:tplc="34BED84A">
      <w:start w:val="1"/>
      <w:numFmt w:val="bullet"/>
      <w:lvlText w:val=""/>
      <w:lvlJc w:val="left"/>
      <w:pPr>
        <w:tabs>
          <w:tab w:val="num" w:pos="1069"/>
        </w:tabs>
        <w:ind w:left="1069" w:hanging="360"/>
      </w:pPr>
      <w:rPr>
        <w:rFonts w:ascii="Wingdings" w:hAnsi="Wingdings"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BB3727"/>
    <w:multiLevelType w:val="hybridMultilevel"/>
    <w:tmpl w:val="3FB09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1BB5222"/>
    <w:multiLevelType w:val="hybridMultilevel"/>
    <w:tmpl w:val="75DC174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291D57"/>
    <w:multiLevelType w:val="hybridMultilevel"/>
    <w:tmpl w:val="6F2C8066"/>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0" w15:restartNumberingAfterBreak="0">
    <w:nsid w:val="77C87517"/>
    <w:multiLevelType w:val="hybridMultilevel"/>
    <w:tmpl w:val="6EECD7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82D365C"/>
    <w:multiLevelType w:val="hybridMultilevel"/>
    <w:tmpl w:val="3762079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2" w15:restartNumberingAfterBreak="0">
    <w:nsid w:val="7C884D69"/>
    <w:multiLevelType w:val="hybridMultilevel"/>
    <w:tmpl w:val="EC22884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852188"/>
    <w:multiLevelType w:val="hybridMultilevel"/>
    <w:tmpl w:val="125485B2"/>
    <w:lvl w:ilvl="0" w:tplc="04070001">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num w:numId="1" w16cid:durableId="297300630">
    <w:abstractNumId w:val="24"/>
  </w:num>
  <w:num w:numId="2" w16cid:durableId="1465198548">
    <w:abstractNumId w:val="32"/>
  </w:num>
  <w:num w:numId="3" w16cid:durableId="1147160433">
    <w:abstractNumId w:val="28"/>
  </w:num>
  <w:num w:numId="4" w16cid:durableId="678969726">
    <w:abstractNumId w:val="19"/>
  </w:num>
  <w:num w:numId="5" w16cid:durableId="185368266">
    <w:abstractNumId w:val="18"/>
  </w:num>
  <w:num w:numId="6" w16cid:durableId="1051272698">
    <w:abstractNumId w:val="26"/>
  </w:num>
  <w:num w:numId="7" w16cid:durableId="755857651">
    <w:abstractNumId w:val="10"/>
  </w:num>
  <w:num w:numId="8" w16cid:durableId="1490290445">
    <w:abstractNumId w:val="8"/>
  </w:num>
  <w:num w:numId="9" w16cid:durableId="1025331841">
    <w:abstractNumId w:val="7"/>
  </w:num>
  <w:num w:numId="10" w16cid:durableId="353774701">
    <w:abstractNumId w:val="6"/>
  </w:num>
  <w:num w:numId="11" w16cid:durableId="2092196947">
    <w:abstractNumId w:val="5"/>
  </w:num>
  <w:num w:numId="12" w16cid:durableId="742876909">
    <w:abstractNumId w:val="9"/>
  </w:num>
  <w:num w:numId="13" w16cid:durableId="1512644451">
    <w:abstractNumId w:val="4"/>
  </w:num>
  <w:num w:numId="14" w16cid:durableId="1822454746">
    <w:abstractNumId w:val="3"/>
  </w:num>
  <w:num w:numId="15" w16cid:durableId="2064212551">
    <w:abstractNumId w:val="2"/>
  </w:num>
  <w:num w:numId="16" w16cid:durableId="1983462162">
    <w:abstractNumId w:val="1"/>
  </w:num>
  <w:num w:numId="17" w16cid:durableId="784158190">
    <w:abstractNumId w:val="0"/>
  </w:num>
  <w:num w:numId="18" w16cid:durableId="1532647192">
    <w:abstractNumId w:val="11"/>
  </w:num>
  <w:num w:numId="19" w16cid:durableId="513344735">
    <w:abstractNumId w:val="17"/>
  </w:num>
  <w:num w:numId="20" w16cid:durableId="511333687">
    <w:abstractNumId w:val="12"/>
  </w:num>
  <w:num w:numId="21" w16cid:durableId="961612356">
    <w:abstractNumId w:val="23"/>
  </w:num>
  <w:num w:numId="22" w16cid:durableId="2040667324">
    <w:abstractNumId w:val="31"/>
  </w:num>
  <w:num w:numId="23" w16cid:durableId="488790052">
    <w:abstractNumId w:val="27"/>
  </w:num>
  <w:num w:numId="24" w16cid:durableId="1496916463">
    <w:abstractNumId w:val="21"/>
  </w:num>
  <w:num w:numId="25" w16cid:durableId="1776973099">
    <w:abstractNumId w:val="14"/>
  </w:num>
  <w:num w:numId="26" w16cid:durableId="1857693704">
    <w:abstractNumId w:val="25"/>
  </w:num>
  <w:num w:numId="27" w16cid:durableId="1881281059">
    <w:abstractNumId w:val="15"/>
  </w:num>
  <w:num w:numId="28" w16cid:durableId="705300741">
    <w:abstractNumId w:val="20"/>
  </w:num>
  <w:num w:numId="29" w16cid:durableId="1898786245">
    <w:abstractNumId w:val="29"/>
  </w:num>
  <w:num w:numId="30" w16cid:durableId="117917117">
    <w:abstractNumId w:val="22"/>
  </w:num>
  <w:num w:numId="31" w16cid:durableId="1642880535">
    <w:abstractNumId w:val="33"/>
  </w:num>
  <w:num w:numId="32" w16cid:durableId="965701051">
    <w:abstractNumId w:val="16"/>
  </w:num>
  <w:num w:numId="33" w16cid:durableId="1297838834">
    <w:abstractNumId w:val="13"/>
  </w:num>
  <w:num w:numId="34" w16cid:durableId="137693287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240"/>
    <w:rsid w:val="00032363"/>
    <w:rsid w:val="00034A07"/>
    <w:rsid w:val="00037FCD"/>
    <w:rsid w:val="00040556"/>
    <w:rsid w:val="0004472E"/>
    <w:rsid w:val="00046367"/>
    <w:rsid w:val="0005602E"/>
    <w:rsid w:val="00057CB8"/>
    <w:rsid w:val="00063283"/>
    <w:rsid w:val="00065259"/>
    <w:rsid w:val="00070565"/>
    <w:rsid w:val="00072539"/>
    <w:rsid w:val="00085650"/>
    <w:rsid w:val="00086221"/>
    <w:rsid w:val="000867BA"/>
    <w:rsid w:val="000942ED"/>
    <w:rsid w:val="000961DE"/>
    <w:rsid w:val="000A08E6"/>
    <w:rsid w:val="000A4D94"/>
    <w:rsid w:val="000A71AF"/>
    <w:rsid w:val="000B3571"/>
    <w:rsid w:val="000B7C5A"/>
    <w:rsid w:val="000C36B4"/>
    <w:rsid w:val="000E657D"/>
    <w:rsid w:val="000E6BCA"/>
    <w:rsid w:val="00106F06"/>
    <w:rsid w:val="001137D0"/>
    <w:rsid w:val="00120628"/>
    <w:rsid w:val="001247CE"/>
    <w:rsid w:val="00132383"/>
    <w:rsid w:val="00133D83"/>
    <w:rsid w:val="00142748"/>
    <w:rsid w:val="00143A55"/>
    <w:rsid w:val="001471A6"/>
    <w:rsid w:val="001515D9"/>
    <w:rsid w:val="00161AFA"/>
    <w:rsid w:val="00162B72"/>
    <w:rsid w:val="00164166"/>
    <w:rsid w:val="0017131B"/>
    <w:rsid w:val="00185183"/>
    <w:rsid w:val="001970FA"/>
    <w:rsid w:val="001B19EA"/>
    <w:rsid w:val="001B235C"/>
    <w:rsid w:val="001C61EF"/>
    <w:rsid w:val="001C7CD5"/>
    <w:rsid w:val="001D0AD4"/>
    <w:rsid w:val="001D0F3F"/>
    <w:rsid w:val="001D123C"/>
    <w:rsid w:val="001D30CB"/>
    <w:rsid w:val="001D5887"/>
    <w:rsid w:val="0020734B"/>
    <w:rsid w:val="00217A75"/>
    <w:rsid w:val="0023247A"/>
    <w:rsid w:val="0024671C"/>
    <w:rsid w:val="00252346"/>
    <w:rsid w:val="00260060"/>
    <w:rsid w:val="00260A41"/>
    <w:rsid w:val="00266802"/>
    <w:rsid w:val="00267668"/>
    <w:rsid w:val="002706D4"/>
    <w:rsid w:val="0027101C"/>
    <w:rsid w:val="002819CD"/>
    <w:rsid w:val="00285D89"/>
    <w:rsid w:val="00290EF0"/>
    <w:rsid w:val="002939B3"/>
    <w:rsid w:val="00293D37"/>
    <w:rsid w:val="002B4EE9"/>
    <w:rsid w:val="002C5BEB"/>
    <w:rsid w:val="002D1169"/>
    <w:rsid w:val="002D3614"/>
    <w:rsid w:val="002E1017"/>
    <w:rsid w:val="002E2AA2"/>
    <w:rsid w:val="002E3A25"/>
    <w:rsid w:val="002E4BA9"/>
    <w:rsid w:val="002E597C"/>
    <w:rsid w:val="002F27D0"/>
    <w:rsid w:val="002F79C5"/>
    <w:rsid w:val="0030320F"/>
    <w:rsid w:val="0031474B"/>
    <w:rsid w:val="003159B8"/>
    <w:rsid w:val="00331FCC"/>
    <w:rsid w:val="003339F0"/>
    <w:rsid w:val="0035402F"/>
    <w:rsid w:val="00354AD8"/>
    <w:rsid w:val="00360FA4"/>
    <w:rsid w:val="00364BA4"/>
    <w:rsid w:val="00364DED"/>
    <w:rsid w:val="003717AE"/>
    <w:rsid w:val="00371DFE"/>
    <w:rsid w:val="00373924"/>
    <w:rsid w:val="00375578"/>
    <w:rsid w:val="00387128"/>
    <w:rsid w:val="00392064"/>
    <w:rsid w:val="00395100"/>
    <w:rsid w:val="003A643C"/>
    <w:rsid w:val="003C0950"/>
    <w:rsid w:val="003C16DF"/>
    <w:rsid w:val="003C4B9D"/>
    <w:rsid w:val="003D14E7"/>
    <w:rsid w:val="003D7060"/>
    <w:rsid w:val="003E4033"/>
    <w:rsid w:val="00404B95"/>
    <w:rsid w:val="00406276"/>
    <w:rsid w:val="0041236E"/>
    <w:rsid w:val="00416C91"/>
    <w:rsid w:val="00421EE0"/>
    <w:rsid w:val="00423785"/>
    <w:rsid w:val="0042397A"/>
    <w:rsid w:val="0042756B"/>
    <w:rsid w:val="00430FA3"/>
    <w:rsid w:val="00433164"/>
    <w:rsid w:val="00435F37"/>
    <w:rsid w:val="004425FC"/>
    <w:rsid w:val="0044664F"/>
    <w:rsid w:val="00455FD8"/>
    <w:rsid w:val="00462C8D"/>
    <w:rsid w:val="00465300"/>
    <w:rsid w:val="00472958"/>
    <w:rsid w:val="004819BD"/>
    <w:rsid w:val="00487E1A"/>
    <w:rsid w:val="00490846"/>
    <w:rsid w:val="00493C4F"/>
    <w:rsid w:val="004B25B9"/>
    <w:rsid w:val="004B5E1E"/>
    <w:rsid w:val="004B62CA"/>
    <w:rsid w:val="004D7915"/>
    <w:rsid w:val="004F6E79"/>
    <w:rsid w:val="00506B72"/>
    <w:rsid w:val="00517BBA"/>
    <w:rsid w:val="00531E06"/>
    <w:rsid w:val="00537A76"/>
    <w:rsid w:val="00556752"/>
    <w:rsid w:val="00567934"/>
    <w:rsid w:val="00567C11"/>
    <w:rsid w:val="005777D3"/>
    <w:rsid w:val="00577F15"/>
    <w:rsid w:val="00581F30"/>
    <w:rsid w:val="0058604F"/>
    <w:rsid w:val="00587B8A"/>
    <w:rsid w:val="00590CFF"/>
    <w:rsid w:val="00591A7C"/>
    <w:rsid w:val="005951C5"/>
    <w:rsid w:val="0059761F"/>
    <w:rsid w:val="005C481D"/>
    <w:rsid w:val="005C6923"/>
    <w:rsid w:val="005C7F3E"/>
    <w:rsid w:val="005E6A87"/>
    <w:rsid w:val="005F5693"/>
    <w:rsid w:val="00604AB0"/>
    <w:rsid w:val="00615F2C"/>
    <w:rsid w:val="00621FA1"/>
    <w:rsid w:val="00626C0B"/>
    <w:rsid w:val="00632D93"/>
    <w:rsid w:val="00635657"/>
    <w:rsid w:val="0063724C"/>
    <w:rsid w:val="00640CD1"/>
    <w:rsid w:val="00644565"/>
    <w:rsid w:val="00645789"/>
    <w:rsid w:val="00646CDA"/>
    <w:rsid w:val="0065601E"/>
    <w:rsid w:val="006624FD"/>
    <w:rsid w:val="0066709E"/>
    <w:rsid w:val="0067055B"/>
    <w:rsid w:val="00671AFE"/>
    <w:rsid w:val="006734B8"/>
    <w:rsid w:val="00674D3A"/>
    <w:rsid w:val="00685724"/>
    <w:rsid w:val="006A35B3"/>
    <w:rsid w:val="006A6387"/>
    <w:rsid w:val="006B6590"/>
    <w:rsid w:val="006C4AF4"/>
    <w:rsid w:val="006E0A4B"/>
    <w:rsid w:val="006F37A4"/>
    <w:rsid w:val="006F3D3D"/>
    <w:rsid w:val="006F76E4"/>
    <w:rsid w:val="0070473C"/>
    <w:rsid w:val="00707E30"/>
    <w:rsid w:val="00710512"/>
    <w:rsid w:val="007110BA"/>
    <w:rsid w:val="007125A0"/>
    <w:rsid w:val="0072108F"/>
    <w:rsid w:val="007425F5"/>
    <w:rsid w:val="0074394E"/>
    <w:rsid w:val="00750ED3"/>
    <w:rsid w:val="00753F78"/>
    <w:rsid w:val="0076488D"/>
    <w:rsid w:val="007674ED"/>
    <w:rsid w:val="007739C9"/>
    <w:rsid w:val="0077774B"/>
    <w:rsid w:val="00790FCA"/>
    <w:rsid w:val="007A00AA"/>
    <w:rsid w:val="007B1408"/>
    <w:rsid w:val="007B53FA"/>
    <w:rsid w:val="007B6824"/>
    <w:rsid w:val="007C3FDB"/>
    <w:rsid w:val="007D20CD"/>
    <w:rsid w:val="007D38E5"/>
    <w:rsid w:val="007E1332"/>
    <w:rsid w:val="007F1A65"/>
    <w:rsid w:val="007F687C"/>
    <w:rsid w:val="00811775"/>
    <w:rsid w:val="00865DBC"/>
    <w:rsid w:val="00874D26"/>
    <w:rsid w:val="008771FC"/>
    <w:rsid w:val="00887EA6"/>
    <w:rsid w:val="008912E6"/>
    <w:rsid w:val="008A3EEF"/>
    <w:rsid w:val="008B2E0D"/>
    <w:rsid w:val="008B31D3"/>
    <w:rsid w:val="008B757C"/>
    <w:rsid w:val="008C2A70"/>
    <w:rsid w:val="008C44EB"/>
    <w:rsid w:val="008C63BC"/>
    <w:rsid w:val="008C6AE8"/>
    <w:rsid w:val="008D2209"/>
    <w:rsid w:val="008D7CF6"/>
    <w:rsid w:val="008E0109"/>
    <w:rsid w:val="008E5105"/>
    <w:rsid w:val="008F202D"/>
    <w:rsid w:val="009006F6"/>
    <w:rsid w:val="00900A74"/>
    <w:rsid w:val="009031B7"/>
    <w:rsid w:val="00905A75"/>
    <w:rsid w:val="009124B4"/>
    <w:rsid w:val="0091365F"/>
    <w:rsid w:val="0092192D"/>
    <w:rsid w:val="00924DA0"/>
    <w:rsid w:val="00932097"/>
    <w:rsid w:val="0094356B"/>
    <w:rsid w:val="0094558B"/>
    <w:rsid w:val="00950085"/>
    <w:rsid w:val="00970D96"/>
    <w:rsid w:val="00971DCA"/>
    <w:rsid w:val="00973523"/>
    <w:rsid w:val="009811C5"/>
    <w:rsid w:val="0098627E"/>
    <w:rsid w:val="00997289"/>
    <w:rsid w:val="009A377C"/>
    <w:rsid w:val="009A66CE"/>
    <w:rsid w:val="009B177A"/>
    <w:rsid w:val="009C7889"/>
    <w:rsid w:val="009E133F"/>
    <w:rsid w:val="009F1066"/>
    <w:rsid w:val="00A00240"/>
    <w:rsid w:val="00A00D2B"/>
    <w:rsid w:val="00A35EAF"/>
    <w:rsid w:val="00A36A18"/>
    <w:rsid w:val="00A41709"/>
    <w:rsid w:val="00A44470"/>
    <w:rsid w:val="00A500AD"/>
    <w:rsid w:val="00A515B3"/>
    <w:rsid w:val="00A52AEC"/>
    <w:rsid w:val="00A53F2A"/>
    <w:rsid w:val="00A71A14"/>
    <w:rsid w:val="00A73085"/>
    <w:rsid w:val="00A73BB5"/>
    <w:rsid w:val="00AA222D"/>
    <w:rsid w:val="00AA2844"/>
    <w:rsid w:val="00AB0441"/>
    <w:rsid w:val="00AB7D37"/>
    <w:rsid w:val="00AC029C"/>
    <w:rsid w:val="00AE004B"/>
    <w:rsid w:val="00AF4612"/>
    <w:rsid w:val="00AF525B"/>
    <w:rsid w:val="00B11857"/>
    <w:rsid w:val="00B12AEB"/>
    <w:rsid w:val="00B13F1F"/>
    <w:rsid w:val="00B3216C"/>
    <w:rsid w:val="00B41825"/>
    <w:rsid w:val="00B56513"/>
    <w:rsid w:val="00B56A27"/>
    <w:rsid w:val="00B67E0F"/>
    <w:rsid w:val="00B71542"/>
    <w:rsid w:val="00B75664"/>
    <w:rsid w:val="00B8056C"/>
    <w:rsid w:val="00B837F6"/>
    <w:rsid w:val="00B84F77"/>
    <w:rsid w:val="00B90F48"/>
    <w:rsid w:val="00BA148D"/>
    <w:rsid w:val="00BA27FC"/>
    <w:rsid w:val="00BB0728"/>
    <w:rsid w:val="00BB3923"/>
    <w:rsid w:val="00BB7716"/>
    <w:rsid w:val="00BB7B79"/>
    <w:rsid w:val="00BD779D"/>
    <w:rsid w:val="00BF0C5B"/>
    <w:rsid w:val="00BF1496"/>
    <w:rsid w:val="00BF4177"/>
    <w:rsid w:val="00BF446F"/>
    <w:rsid w:val="00C07A92"/>
    <w:rsid w:val="00C133B9"/>
    <w:rsid w:val="00C214D9"/>
    <w:rsid w:val="00C32EE3"/>
    <w:rsid w:val="00C434ED"/>
    <w:rsid w:val="00C47409"/>
    <w:rsid w:val="00C50687"/>
    <w:rsid w:val="00C526DD"/>
    <w:rsid w:val="00C5446B"/>
    <w:rsid w:val="00C72A10"/>
    <w:rsid w:val="00C7325F"/>
    <w:rsid w:val="00C7427C"/>
    <w:rsid w:val="00C85F51"/>
    <w:rsid w:val="00C872C5"/>
    <w:rsid w:val="00CA1835"/>
    <w:rsid w:val="00CA470D"/>
    <w:rsid w:val="00CA4EB6"/>
    <w:rsid w:val="00CA77A2"/>
    <w:rsid w:val="00CB57DE"/>
    <w:rsid w:val="00CB67E2"/>
    <w:rsid w:val="00CB70C4"/>
    <w:rsid w:val="00CC4E08"/>
    <w:rsid w:val="00CC5378"/>
    <w:rsid w:val="00CC7E75"/>
    <w:rsid w:val="00CD2752"/>
    <w:rsid w:val="00CF09C8"/>
    <w:rsid w:val="00CF1A44"/>
    <w:rsid w:val="00CF4133"/>
    <w:rsid w:val="00D0241E"/>
    <w:rsid w:val="00D2106B"/>
    <w:rsid w:val="00D213F0"/>
    <w:rsid w:val="00D2244C"/>
    <w:rsid w:val="00D22782"/>
    <w:rsid w:val="00D47B6E"/>
    <w:rsid w:val="00D51EE7"/>
    <w:rsid w:val="00D538AE"/>
    <w:rsid w:val="00D57C0D"/>
    <w:rsid w:val="00D57D1C"/>
    <w:rsid w:val="00D636AD"/>
    <w:rsid w:val="00D67801"/>
    <w:rsid w:val="00D71BD2"/>
    <w:rsid w:val="00D72A85"/>
    <w:rsid w:val="00D747ED"/>
    <w:rsid w:val="00D77735"/>
    <w:rsid w:val="00D77D37"/>
    <w:rsid w:val="00D86283"/>
    <w:rsid w:val="00D8697C"/>
    <w:rsid w:val="00D96686"/>
    <w:rsid w:val="00DA3A6D"/>
    <w:rsid w:val="00DB4CF2"/>
    <w:rsid w:val="00DC07AC"/>
    <w:rsid w:val="00DC21AF"/>
    <w:rsid w:val="00DC3DED"/>
    <w:rsid w:val="00DC5AAE"/>
    <w:rsid w:val="00DD02CF"/>
    <w:rsid w:val="00DF559D"/>
    <w:rsid w:val="00DF652C"/>
    <w:rsid w:val="00E00FEA"/>
    <w:rsid w:val="00E04C7A"/>
    <w:rsid w:val="00E04D80"/>
    <w:rsid w:val="00E15BC4"/>
    <w:rsid w:val="00E27BB9"/>
    <w:rsid w:val="00E338C4"/>
    <w:rsid w:val="00E435DE"/>
    <w:rsid w:val="00E44ADF"/>
    <w:rsid w:val="00E452DE"/>
    <w:rsid w:val="00E55DBC"/>
    <w:rsid w:val="00E57B6E"/>
    <w:rsid w:val="00E61418"/>
    <w:rsid w:val="00E65E0F"/>
    <w:rsid w:val="00E81187"/>
    <w:rsid w:val="00E900F6"/>
    <w:rsid w:val="00E93C12"/>
    <w:rsid w:val="00EA2645"/>
    <w:rsid w:val="00EB42FC"/>
    <w:rsid w:val="00EC0F79"/>
    <w:rsid w:val="00ED27C6"/>
    <w:rsid w:val="00EE3031"/>
    <w:rsid w:val="00EF427F"/>
    <w:rsid w:val="00EF5A38"/>
    <w:rsid w:val="00F00182"/>
    <w:rsid w:val="00F00B8D"/>
    <w:rsid w:val="00F022A6"/>
    <w:rsid w:val="00F06F2C"/>
    <w:rsid w:val="00F108FE"/>
    <w:rsid w:val="00F26041"/>
    <w:rsid w:val="00F40312"/>
    <w:rsid w:val="00F60BF0"/>
    <w:rsid w:val="00F61962"/>
    <w:rsid w:val="00F65ED6"/>
    <w:rsid w:val="00F671BC"/>
    <w:rsid w:val="00F67B1B"/>
    <w:rsid w:val="00F84B00"/>
    <w:rsid w:val="00F940CE"/>
    <w:rsid w:val="00F96F3A"/>
    <w:rsid w:val="00FA0E66"/>
    <w:rsid w:val="00FA109C"/>
    <w:rsid w:val="00FA589A"/>
    <w:rsid w:val="00FB5259"/>
    <w:rsid w:val="00FD0103"/>
    <w:rsid w:val="00FD20F6"/>
    <w:rsid w:val="00FD3A03"/>
    <w:rsid w:val="00FE20C2"/>
    <w:rsid w:val="00FE4F6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55F118"/>
  <w15:docId w15:val="{F0B1B3F7-ED5F-4CA3-B345-DFD6F2421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E4033"/>
    <w:rPr>
      <w:sz w:val="24"/>
      <w:szCs w:val="24"/>
    </w:rPr>
  </w:style>
  <w:style w:type="paragraph" w:styleId="berschrift2">
    <w:name w:val="heading 2"/>
    <w:basedOn w:val="Standard"/>
    <w:next w:val="Standard"/>
    <w:qFormat/>
    <w:rsid w:val="00506B72"/>
    <w:pPr>
      <w:keepNext/>
      <w:spacing w:before="240" w:after="60"/>
      <w:outlineLvl w:val="1"/>
    </w:pPr>
    <w:rPr>
      <w:rFonts w:ascii="Arial" w:hAnsi="Arial" w:cs="Arial"/>
      <w:b/>
      <w:bCs/>
      <w:i/>
      <w:iCs/>
      <w:sz w:val="28"/>
      <w:szCs w:val="28"/>
    </w:rPr>
  </w:style>
  <w:style w:type="paragraph" w:styleId="berschrift4">
    <w:name w:val="heading 4"/>
    <w:basedOn w:val="Standard"/>
    <w:next w:val="Standard"/>
    <w:qFormat/>
    <w:rsid w:val="003E4033"/>
    <w:pPr>
      <w:keepNext/>
      <w:outlineLvl w:val="3"/>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B177A"/>
    <w:pPr>
      <w:tabs>
        <w:tab w:val="center" w:pos="4536"/>
        <w:tab w:val="right" w:pos="9072"/>
      </w:tabs>
    </w:pPr>
  </w:style>
  <w:style w:type="paragraph" w:styleId="Fuzeile">
    <w:name w:val="footer"/>
    <w:basedOn w:val="Standard"/>
    <w:rsid w:val="009B177A"/>
    <w:pPr>
      <w:tabs>
        <w:tab w:val="center" w:pos="4536"/>
        <w:tab w:val="right" w:pos="9072"/>
      </w:tabs>
    </w:pPr>
  </w:style>
  <w:style w:type="character" w:styleId="Seitenzahl">
    <w:name w:val="page number"/>
    <w:basedOn w:val="Absatz-Standardschriftart"/>
    <w:rsid w:val="00D51EE7"/>
  </w:style>
  <w:style w:type="paragraph" w:customStyle="1" w:styleId="Kategorie2psv">
    <w:name w:val="Kategorie2_psv³"/>
    <w:rsid w:val="003E4033"/>
    <w:rPr>
      <w:rFonts w:ascii="Arial" w:hAnsi="Arial"/>
      <w:b/>
      <w:color w:val="FFFFFF"/>
      <w:szCs w:val="24"/>
    </w:rPr>
  </w:style>
  <w:style w:type="paragraph" w:customStyle="1" w:styleId="berschrift1psv">
    <w:name w:val="Überschrift1_psv³"/>
    <w:rsid w:val="003E4033"/>
    <w:rPr>
      <w:rFonts w:ascii="Arial" w:hAnsi="Arial"/>
      <w:b/>
      <w:sz w:val="32"/>
      <w:szCs w:val="24"/>
    </w:rPr>
  </w:style>
  <w:style w:type="paragraph" w:customStyle="1" w:styleId="Fuzeilepsv">
    <w:name w:val="Fußzeile_psv³"/>
    <w:rsid w:val="003E4033"/>
    <w:rPr>
      <w:rFonts w:ascii="Arial" w:hAnsi="Arial"/>
      <w:szCs w:val="24"/>
    </w:rPr>
  </w:style>
  <w:style w:type="paragraph" w:customStyle="1" w:styleId="StandardAbsatz">
    <w:name w:val="Standard Absatz"/>
    <w:basedOn w:val="Standard"/>
    <w:rsid w:val="003E4033"/>
    <w:pPr>
      <w:numPr>
        <w:numId w:val="1"/>
      </w:numPr>
    </w:pPr>
  </w:style>
  <w:style w:type="character" w:customStyle="1" w:styleId="longtext">
    <w:name w:val="long_text"/>
    <w:basedOn w:val="Absatz-Standardschriftart"/>
    <w:rsid w:val="00A73BB5"/>
  </w:style>
  <w:style w:type="character" w:customStyle="1" w:styleId="longtextshorttext">
    <w:name w:val="long_text short_text"/>
    <w:basedOn w:val="Absatz-Standardschriftart"/>
    <w:rsid w:val="00E452DE"/>
  </w:style>
  <w:style w:type="character" w:customStyle="1" w:styleId="hps">
    <w:name w:val="hps"/>
    <w:basedOn w:val="Absatz-Standardschriftart"/>
    <w:rsid w:val="00E452DE"/>
  </w:style>
  <w:style w:type="table" w:styleId="Tabellenraster">
    <w:name w:val="Table Grid"/>
    <w:basedOn w:val="NormaleTabelle"/>
    <w:rsid w:val="00406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B90F48"/>
    <w:rPr>
      <w:rFonts w:ascii="Tahoma" w:hAnsi="Tahoma" w:cs="Tahoma"/>
      <w:sz w:val="16"/>
      <w:szCs w:val="16"/>
    </w:rPr>
  </w:style>
  <w:style w:type="paragraph" w:customStyle="1" w:styleId="Default">
    <w:name w:val="Default"/>
    <w:rsid w:val="002B4EE9"/>
    <w:pPr>
      <w:autoSpaceDE w:val="0"/>
      <w:autoSpaceDN w:val="0"/>
      <w:adjustRightInd w:val="0"/>
    </w:pPr>
    <w:rPr>
      <w:rFonts w:ascii="Verdana" w:hAnsi="Verdana" w:cs="Verdana"/>
      <w:color w:val="000000"/>
      <w:sz w:val="24"/>
      <w:szCs w:val="24"/>
    </w:rPr>
  </w:style>
  <w:style w:type="character" w:customStyle="1" w:styleId="A5">
    <w:name w:val="A5"/>
    <w:rsid w:val="002B4EE9"/>
    <w:rPr>
      <w:rFonts w:cs="Verdana"/>
      <w:color w:val="000000"/>
      <w:sz w:val="22"/>
      <w:szCs w:val="22"/>
    </w:rPr>
  </w:style>
  <w:style w:type="character" w:customStyle="1" w:styleId="A8">
    <w:name w:val="A8"/>
    <w:rsid w:val="00E27BB9"/>
    <w:rPr>
      <w:rFonts w:cs="Verdana"/>
      <w:color w:val="000000"/>
      <w:sz w:val="20"/>
      <w:szCs w:val="20"/>
    </w:rPr>
  </w:style>
  <w:style w:type="character" w:customStyle="1" w:styleId="A7">
    <w:name w:val="A7"/>
    <w:rsid w:val="00E27BB9"/>
    <w:rPr>
      <w:rFonts w:cs="Verdana"/>
      <w:color w:val="000000"/>
      <w:sz w:val="20"/>
      <w:szCs w:val="20"/>
    </w:rPr>
  </w:style>
  <w:style w:type="paragraph" w:customStyle="1" w:styleId="Pa0">
    <w:name w:val="Pa0"/>
    <w:basedOn w:val="Default"/>
    <w:next w:val="Default"/>
    <w:rsid w:val="00EF427F"/>
    <w:pPr>
      <w:spacing w:line="241" w:lineRule="atLeast"/>
    </w:pPr>
    <w:rPr>
      <w:rFonts w:cs="Times New Roman"/>
      <w:color w:val="auto"/>
    </w:rPr>
  </w:style>
  <w:style w:type="character" w:customStyle="1" w:styleId="A0">
    <w:name w:val="A0"/>
    <w:rsid w:val="00EF427F"/>
    <w:rPr>
      <w:rFonts w:cs="Verdana"/>
      <w:i/>
      <w:iCs/>
      <w:color w:val="000000"/>
      <w:sz w:val="16"/>
      <w:szCs w:val="16"/>
    </w:rPr>
  </w:style>
  <w:style w:type="character" w:styleId="Fett">
    <w:name w:val="Strong"/>
    <w:basedOn w:val="Absatz-Standardschriftart"/>
    <w:qFormat/>
    <w:rsid w:val="001C7CD5"/>
    <w:rPr>
      <w:b/>
      <w:bCs/>
    </w:rPr>
  </w:style>
  <w:style w:type="paragraph" w:styleId="Listenabsatz">
    <w:name w:val="List Paragraph"/>
    <w:basedOn w:val="Standard"/>
    <w:uiPriority w:val="34"/>
    <w:qFormat/>
    <w:rsid w:val="00DC21AF"/>
    <w:pPr>
      <w:ind w:left="720"/>
      <w:contextualSpacing/>
    </w:pPr>
  </w:style>
  <w:style w:type="paragraph" w:styleId="Beschriftung">
    <w:name w:val="caption"/>
    <w:basedOn w:val="Standard"/>
    <w:next w:val="Standard"/>
    <w:unhideWhenUsed/>
    <w:qFormat/>
    <w:rsid w:val="00B75664"/>
    <w:pPr>
      <w:spacing w:after="200"/>
    </w:pPr>
    <w:rPr>
      <w:i/>
      <w:iCs/>
      <w:color w:val="1F497D" w:themeColor="text2"/>
      <w:sz w:val="18"/>
      <w:szCs w:val="18"/>
    </w:rPr>
  </w:style>
  <w:style w:type="character" w:styleId="Hyperlink">
    <w:name w:val="Hyperlink"/>
    <w:basedOn w:val="Absatz-Standardschriftart"/>
    <w:unhideWhenUsed/>
    <w:rsid w:val="00970D96"/>
    <w:rPr>
      <w:color w:val="0000FF" w:themeColor="hyperlink"/>
      <w:u w:val="single"/>
    </w:rPr>
  </w:style>
  <w:style w:type="character" w:styleId="NichtaufgelsteErwhnung">
    <w:name w:val="Unresolved Mention"/>
    <w:basedOn w:val="Absatz-Standardschriftart"/>
    <w:uiPriority w:val="99"/>
    <w:semiHidden/>
    <w:unhideWhenUsed/>
    <w:rsid w:val="00970D96"/>
    <w:rPr>
      <w:color w:val="605E5C"/>
      <w:shd w:val="clear" w:color="auto" w:fill="E1DFDD"/>
    </w:rPr>
  </w:style>
  <w:style w:type="character" w:customStyle="1" w:styleId="normaltextrun">
    <w:name w:val="normaltextrun"/>
    <w:basedOn w:val="Absatz-Standardschriftart"/>
    <w:rsid w:val="00E15BC4"/>
  </w:style>
  <w:style w:type="character" w:customStyle="1" w:styleId="eop">
    <w:name w:val="eop"/>
    <w:basedOn w:val="Absatz-Standardschriftart"/>
    <w:rsid w:val="00E15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8703">
      <w:bodyDiv w:val="1"/>
      <w:marLeft w:val="0"/>
      <w:marRight w:val="0"/>
      <w:marTop w:val="0"/>
      <w:marBottom w:val="0"/>
      <w:divBdr>
        <w:top w:val="none" w:sz="0" w:space="0" w:color="auto"/>
        <w:left w:val="none" w:sz="0" w:space="0" w:color="auto"/>
        <w:bottom w:val="none" w:sz="0" w:space="0" w:color="auto"/>
        <w:right w:val="none" w:sz="0" w:space="0" w:color="auto"/>
      </w:divBdr>
    </w:div>
    <w:div w:id="518548339">
      <w:bodyDiv w:val="1"/>
      <w:marLeft w:val="0"/>
      <w:marRight w:val="0"/>
      <w:marTop w:val="0"/>
      <w:marBottom w:val="0"/>
      <w:divBdr>
        <w:top w:val="none" w:sz="0" w:space="0" w:color="auto"/>
        <w:left w:val="none" w:sz="0" w:space="0" w:color="auto"/>
        <w:bottom w:val="none" w:sz="0" w:space="0" w:color="auto"/>
        <w:right w:val="none" w:sz="0" w:space="0" w:color="auto"/>
      </w:divBdr>
    </w:div>
    <w:div w:id="926226918">
      <w:bodyDiv w:val="1"/>
      <w:marLeft w:val="0"/>
      <w:marRight w:val="0"/>
      <w:marTop w:val="0"/>
      <w:marBottom w:val="0"/>
      <w:divBdr>
        <w:top w:val="none" w:sz="0" w:space="0" w:color="auto"/>
        <w:left w:val="none" w:sz="0" w:space="0" w:color="auto"/>
        <w:bottom w:val="none" w:sz="0" w:space="0" w:color="auto"/>
        <w:right w:val="none" w:sz="0" w:space="0" w:color="auto"/>
      </w:divBdr>
    </w:div>
    <w:div w:id="201198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7a46bed-c84d-4754-8239-ca284fa43b84">
      <Terms xmlns="http://schemas.microsoft.com/office/infopath/2007/PartnerControls"/>
    </lcf76f155ced4ddcb4097134ff3c332f>
    <TaxCatchAll xmlns="2fcfccfe-82ed-4e24-b026-b3156fed24e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6" ma:contentTypeDescription="Ein neues Dokument erstellen." ma:contentTypeScope="" ma:versionID="67f53d7af15be5360eb4060b45d283ab">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4820ea1ae26cdb17a7b7fa32530c5bf7"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1f472376-de97-4c7e-bb9a-f7f80aa84d4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534c96f9-2894-4485-8714-73c5bcfd87f4}" ma:internalName="TaxCatchAll" ma:showField="CatchAllData" ma:web="2fcfccfe-82ed-4e24-b026-b3156fed2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CA42E8-FD11-4D12-93E0-E1792DA6A2A7}">
  <ds:schemaRefs>
    <ds:schemaRef ds:uri="http://schemas.microsoft.com/office/2006/metadata/properties"/>
    <ds:schemaRef ds:uri="http://schemas.microsoft.com/office/infopath/2007/PartnerControls"/>
    <ds:schemaRef ds:uri="a7a46bed-c84d-4754-8239-ca284fa43b84"/>
    <ds:schemaRef ds:uri="2fcfccfe-82ed-4e24-b026-b3156fed24e3"/>
  </ds:schemaRefs>
</ds:datastoreItem>
</file>

<file path=customXml/itemProps2.xml><?xml version="1.0" encoding="utf-8"?>
<ds:datastoreItem xmlns:ds="http://schemas.openxmlformats.org/officeDocument/2006/customXml" ds:itemID="{C8EA543B-7D14-5542-B000-6A39A2F21BC6}">
  <ds:schemaRefs>
    <ds:schemaRef ds:uri="http://schemas.openxmlformats.org/officeDocument/2006/bibliography"/>
  </ds:schemaRefs>
</ds:datastoreItem>
</file>

<file path=customXml/itemProps3.xml><?xml version="1.0" encoding="utf-8"?>
<ds:datastoreItem xmlns:ds="http://schemas.openxmlformats.org/officeDocument/2006/customXml" ds:itemID="{050A9C5D-18BB-4523-9B52-1C756D554DB2}">
  <ds:schemaRefs>
    <ds:schemaRef ds:uri="http://schemas.microsoft.com/sharepoint/v3/contenttype/forms"/>
  </ds:schemaRefs>
</ds:datastoreItem>
</file>

<file path=customXml/itemProps4.xml><?xml version="1.0" encoding="utf-8"?>
<ds:datastoreItem xmlns:ds="http://schemas.openxmlformats.org/officeDocument/2006/customXml" ds:itemID="{1CDC1860-3DF4-456C-A1AF-6F4BBB15B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1048</Words>
  <Characters>6604</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TISLOG office Infodesk</vt:lpstr>
    </vt:vector>
  </TitlesOfParts>
  <Company>TIS GmbH</Company>
  <LinksUpToDate>false</LinksUpToDate>
  <CharactersWithSpaces>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TISLOG office Infodesk</dc:title>
  <dc:subject>Product Information (draft)</dc:subject>
  <dc:creator>Markus Vinke</dc:creator>
  <cp:lastModifiedBy>Aileen Tekampe</cp:lastModifiedBy>
  <cp:revision>82</cp:revision>
  <cp:lastPrinted>2021-08-25T12:08:00Z</cp:lastPrinted>
  <dcterms:created xsi:type="dcterms:W3CDTF">2021-10-11T03:06:00Z</dcterms:created>
  <dcterms:modified xsi:type="dcterms:W3CDTF">2023-06-28T10:45:00Z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y fmtid="{D5CDD505-2E9C-101B-9397-08002B2CF9AE}" pid="3" name="MediaServiceImageTags">
    <vt:lpwstr/>
  </property>
</Properties>
</file>